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5B" w:rsidRPr="00E7052B" w:rsidRDefault="00EE6629" w:rsidP="005D06E0">
      <w:pPr>
        <w:jc w:val="right"/>
        <w:rPr>
          <w:b/>
          <w:sz w:val="22"/>
          <w:lang w:val="es-ES"/>
        </w:rPr>
      </w:pPr>
      <w:r w:rsidRPr="00E7052B">
        <w:rPr>
          <w:b/>
          <w:sz w:val="22"/>
          <w:lang w:val="es-ES"/>
        </w:rPr>
        <w:t>TEMA 16</w:t>
      </w:r>
      <w:r w:rsidR="003F6833" w:rsidRPr="00E7052B">
        <w:rPr>
          <w:b/>
          <w:sz w:val="22"/>
          <w:lang w:val="es-ES"/>
        </w:rPr>
        <w:t xml:space="preserve"> IH-ADM</w:t>
      </w:r>
    </w:p>
    <w:p w:rsidR="00EE6629" w:rsidRPr="00E7052B" w:rsidRDefault="00EE6629" w:rsidP="005D06E0">
      <w:pPr>
        <w:rPr>
          <w:b/>
          <w:sz w:val="22"/>
          <w:lang w:val="es-ES"/>
        </w:rPr>
      </w:pPr>
      <w:r w:rsidRPr="00E7052B">
        <w:rPr>
          <w:b/>
          <w:sz w:val="22"/>
          <w:lang w:val="es-ES"/>
        </w:rPr>
        <w:t>El acto administrativo (I): concepto, elementos y clases. Forma. La notificación y publicación de los actos administrativos. El silencio administrativo.</w:t>
      </w:r>
    </w:p>
    <w:p w:rsidR="00EE6629" w:rsidRPr="00E7052B" w:rsidRDefault="00EE6629" w:rsidP="005D06E0">
      <w:pPr>
        <w:rPr>
          <w:b/>
          <w:sz w:val="22"/>
          <w:lang w:val="es-ES"/>
        </w:rPr>
      </w:pPr>
      <w:r w:rsidRPr="00E7052B">
        <w:rPr>
          <w:b/>
          <w:sz w:val="22"/>
          <w:lang w:val="es-ES"/>
        </w:rPr>
        <w:t>1. CONCEPTO Y ELEMENTOS DEL ACTO ADMINISTRATIVO</w:t>
      </w:r>
    </w:p>
    <w:p w:rsidR="007C7BD9" w:rsidRDefault="00697852" w:rsidP="005D06E0">
      <w:pPr>
        <w:rPr>
          <w:lang w:val="es-ES"/>
        </w:rPr>
      </w:pPr>
      <w:r>
        <w:rPr>
          <w:lang w:val="es-ES"/>
        </w:rPr>
        <w:t>E</w:t>
      </w:r>
      <w:r w:rsidR="000D177E">
        <w:rPr>
          <w:lang w:val="es-ES"/>
        </w:rPr>
        <w:t>s acto administrativo cualquier declaración de voluntad</w:t>
      </w:r>
      <w:r w:rsidR="00B77443">
        <w:rPr>
          <w:lang w:val="es-ES"/>
        </w:rPr>
        <w:t>, de deseo, de juicio o d</w:t>
      </w:r>
      <w:r w:rsidR="00A47E0D">
        <w:rPr>
          <w:lang w:val="es-ES"/>
        </w:rPr>
        <w:t xml:space="preserve">e conocimiento realizada por un sujeto de la </w:t>
      </w:r>
      <w:r w:rsidR="00B77443">
        <w:rPr>
          <w:lang w:val="es-ES"/>
        </w:rPr>
        <w:t>Administración Pública en el ejercicio</w:t>
      </w:r>
      <w:r>
        <w:rPr>
          <w:lang w:val="es-ES"/>
        </w:rPr>
        <w:t xml:space="preserve"> de una potestad administrativa</w:t>
      </w:r>
      <w:r w:rsidR="00462387">
        <w:rPr>
          <w:lang w:val="es-ES"/>
        </w:rPr>
        <w:t xml:space="preserve">. </w:t>
      </w:r>
    </w:p>
    <w:p w:rsidR="007C7BD9" w:rsidRPr="007C7BD9" w:rsidRDefault="007C7BD9" w:rsidP="005D06E0">
      <w:r>
        <w:rPr>
          <w:lang w:val="es-ES"/>
        </w:rPr>
        <w:t>La actividad de las Administraciones Públicas se sustenta en la actualidad en dos normas:</w:t>
      </w:r>
      <w:r>
        <w:rPr>
          <w:lang w:val="es-ES"/>
        </w:rPr>
        <w:tab/>
      </w:r>
      <w:r>
        <w:rPr>
          <w:lang w:val="es-ES"/>
        </w:rPr>
        <w:br/>
      </w:r>
      <w:r>
        <w:t xml:space="preserve">- La </w:t>
      </w:r>
      <w:r w:rsidRPr="005A413E">
        <w:rPr>
          <w:b/>
        </w:rPr>
        <w:t>Ley 39/2015</w:t>
      </w:r>
      <w:r>
        <w:t>, de Procedimiento Administrativo Común de las Administraciones Públicas</w:t>
      </w:r>
      <w:r>
        <w:tab/>
      </w:r>
      <w:r>
        <w:br/>
        <w:t xml:space="preserve">- La </w:t>
      </w:r>
      <w:r w:rsidRPr="005A413E">
        <w:rPr>
          <w:b/>
        </w:rPr>
        <w:t>Ley 40/2015</w:t>
      </w:r>
      <w:r>
        <w:t>, de Régimen Jurídico del Sector Público.</w:t>
      </w:r>
    </w:p>
    <w:p w:rsidR="00B77443" w:rsidRDefault="007C7BD9" w:rsidP="005D06E0">
      <w:pPr>
        <w:rPr>
          <w:lang w:val="es-ES"/>
        </w:rPr>
      </w:pPr>
      <w:r>
        <w:rPr>
          <w:lang w:val="es-ES"/>
        </w:rPr>
        <w:t xml:space="preserve">Podemos </w:t>
      </w:r>
      <w:r w:rsidR="00D204F4">
        <w:rPr>
          <w:lang w:val="es-ES"/>
        </w:rPr>
        <w:t>distinguir los siguient</w:t>
      </w:r>
      <w:r w:rsidR="001D5E2A">
        <w:rPr>
          <w:lang w:val="es-ES"/>
        </w:rPr>
        <w:t>e</w:t>
      </w:r>
      <w:r>
        <w:rPr>
          <w:lang w:val="es-ES"/>
        </w:rPr>
        <w:t>s elementos constitutivos del acto administrativo</w:t>
      </w:r>
      <w:r w:rsidR="00A92413">
        <w:rPr>
          <w:lang w:val="es-ES"/>
        </w:rPr>
        <w:t>:</w:t>
      </w:r>
    </w:p>
    <w:p w:rsidR="00B17B0D" w:rsidRPr="00E7052B" w:rsidRDefault="007C7BD9" w:rsidP="005D06E0">
      <w:pPr>
        <w:tabs>
          <w:tab w:val="center" w:pos="4252"/>
        </w:tabs>
        <w:rPr>
          <w:sz w:val="22"/>
          <w:lang w:val="es-ES"/>
        </w:rPr>
      </w:pPr>
      <w:r>
        <w:rPr>
          <w:sz w:val="22"/>
          <w:lang w:val="es-ES"/>
        </w:rPr>
        <w:t>1.1</w:t>
      </w:r>
      <w:r w:rsidR="00B17B0D" w:rsidRPr="00E7052B">
        <w:rPr>
          <w:sz w:val="22"/>
          <w:lang w:val="es-ES"/>
        </w:rPr>
        <w:t>. ELEMENTO SUBJETIVO</w:t>
      </w:r>
      <w:r w:rsidR="00D204F4">
        <w:rPr>
          <w:sz w:val="22"/>
          <w:lang w:val="es-ES"/>
        </w:rPr>
        <w:tab/>
      </w:r>
    </w:p>
    <w:p w:rsidR="005D06E0" w:rsidRDefault="00D204F4" w:rsidP="005D06E0">
      <w:pPr>
        <w:rPr>
          <w:lang w:val="es-ES"/>
        </w:rPr>
      </w:pPr>
      <w:r>
        <w:rPr>
          <w:lang w:val="es-ES"/>
        </w:rPr>
        <w:t xml:space="preserve">La Administración Pública, según </w:t>
      </w:r>
      <w:r w:rsidR="00B17B0D">
        <w:rPr>
          <w:lang w:val="es-ES"/>
        </w:rPr>
        <w:t xml:space="preserve">el </w:t>
      </w:r>
      <w:r w:rsidR="00B17B0D" w:rsidRPr="00F77F0A">
        <w:rPr>
          <w:b/>
          <w:lang w:val="es-ES"/>
        </w:rPr>
        <w:t xml:space="preserve">Art. </w:t>
      </w:r>
      <w:r w:rsidR="00F77F0A" w:rsidRPr="00F77F0A">
        <w:rPr>
          <w:b/>
          <w:lang w:val="es-ES"/>
        </w:rPr>
        <w:t>1 de</w:t>
      </w:r>
      <w:r w:rsidR="00F77F0A">
        <w:rPr>
          <w:lang w:val="es-ES"/>
        </w:rPr>
        <w:t xml:space="preserve"> la Ley</w:t>
      </w:r>
      <w:r w:rsidR="005D06E0">
        <w:rPr>
          <w:lang w:val="es-ES"/>
        </w:rPr>
        <w:t xml:space="preserve"> 29/199</w:t>
      </w:r>
      <w:r w:rsidR="003B3C17">
        <w:rPr>
          <w:lang w:val="es-ES"/>
        </w:rPr>
        <w:t>8,</w:t>
      </w:r>
      <w:r w:rsidR="00F77F0A">
        <w:rPr>
          <w:lang w:val="es-ES"/>
        </w:rPr>
        <w:t xml:space="preserve"> Reguladora de la </w:t>
      </w:r>
      <w:r w:rsidR="00F77F0A" w:rsidRPr="00F77F0A">
        <w:rPr>
          <w:b/>
          <w:lang w:val="es-ES"/>
        </w:rPr>
        <w:t>Jurisdicción Contencioso-Administrativa</w:t>
      </w:r>
      <w:r>
        <w:rPr>
          <w:b/>
          <w:lang w:val="es-ES"/>
        </w:rPr>
        <w:t>,</w:t>
      </w:r>
      <w:r w:rsidR="00F77F0A">
        <w:rPr>
          <w:lang w:val="es-ES"/>
        </w:rPr>
        <w:t xml:space="preserve"> comprende:</w:t>
      </w:r>
    </w:p>
    <w:p w:rsidR="00697852" w:rsidRDefault="00B17B0D" w:rsidP="005D06E0">
      <w:pPr>
        <w:rPr>
          <w:lang w:val="es-ES"/>
        </w:rPr>
      </w:pPr>
      <w:r>
        <w:rPr>
          <w:lang w:val="es-ES"/>
        </w:rPr>
        <w:t>a) La Administración General del Estado</w:t>
      </w:r>
      <w:r>
        <w:rPr>
          <w:lang w:val="es-ES"/>
        </w:rPr>
        <w:tab/>
      </w:r>
      <w:r>
        <w:rPr>
          <w:lang w:val="es-ES"/>
        </w:rPr>
        <w:br/>
        <w:t>b) Las Administraciones de las CCAA</w:t>
      </w:r>
      <w:r>
        <w:rPr>
          <w:lang w:val="es-ES"/>
        </w:rPr>
        <w:tab/>
      </w:r>
      <w:r>
        <w:rPr>
          <w:lang w:val="es-ES"/>
        </w:rPr>
        <w:br/>
        <w:t>c) Las Entidades que integran la Administración Local.</w:t>
      </w:r>
      <w:r w:rsidR="00F77F0A">
        <w:rPr>
          <w:lang w:val="es-ES"/>
        </w:rPr>
        <w:tab/>
      </w:r>
      <w:r w:rsidR="00F77F0A">
        <w:rPr>
          <w:lang w:val="es-ES"/>
        </w:rPr>
        <w:br/>
        <w:t>d) Las Entidades de Derecho Público que sean dependientes o estén vinculadas al Estado, Comunidade</w:t>
      </w:r>
      <w:r w:rsidR="00697852">
        <w:rPr>
          <w:lang w:val="es-ES"/>
        </w:rPr>
        <w:t>s Autónomas o Entidades Locales.</w:t>
      </w:r>
    </w:p>
    <w:p w:rsidR="00B17B0D" w:rsidRDefault="00B17B0D" w:rsidP="005D06E0">
      <w:pPr>
        <w:rPr>
          <w:lang w:val="es-ES"/>
        </w:rPr>
      </w:pPr>
      <w:r>
        <w:rPr>
          <w:lang w:val="es-ES"/>
        </w:rPr>
        <w:t>El órgano que realice el acto ad</w:t>
      </w:r>
      <w:r w:rsidR="00022D52">
        <w:rPr>
          <w:lang w:val="es-ES"/>
        </w:rPr>
        <w:t xml:space="preserve">ministrativo </w:t>
      </w:r>
      <w:r w:rsidR="002A1F64">
        <w:rPr>
          <w:lang w:val="es-ES"/>
        </w:rPr>
        <w:t>debe ser asimismo competente,</w:t>
      </w:r>
      <w:r w:rsidR="00BB0DC5">
        <w:rPr>
          <w:lang w:val="es-ES"/>
        </w:rPr>
        <w:t xml:space="preserve"> </w:t>
      </w:r>
      <w:r w:rsidR="00D204F4">
        <w:rPr>
          <w:lang w:val="es-ES"/>
        </w:rPr>
        <w:t>so pena de nulidad de pleno derecho (</w:t>
      </w:r>
      <w:r w:rsidR="00D204F4" w:rsidRPr="00D204F4">
        <w:rPr>
          <w:b/>
          <w:lang w:val="es-ES"/>
        </w:rPr>
        <w:t>Art. 47 LPA</w:t>
      </w:r>
      <w:r w:rsidR="005A4EBA">
        <w:rPr>
          <w:b/>
          <w:lang w:val="es-ES"/>
        </w:rPr>
        <w:t>C</w:t>
      </w:r>
      <w:r w:rsidR="00D204F4">
        <w:rPr>
          <w:lang w:val="es-ES"/>
        </w:rPr>
        <w:t>)</w:t>
      </w:r>
    </w:p>
    <w:p w:rsidR="00B17B0D" w:rsidRPr="00E7052B" w:rsidRDefault="007C7BD9" w:rsidP="005D06E0">
      <w:pPr>
        <w:rPr>
          <w:sz w:val="22"/>
          <w:lang w:val="es-ES"/>
        </w:rPr>
      </w:pPr>
      <w:r>
        <w:rPr>
          <w:sz w:val="22"/>
          <w:lang w:val="es-ES"/>
        </w:rPr>
        <w:t>1.2</w:t>
      </w:r>
      <w:r w:rsidR="00B17B0D" w:rsidRPr="00E7052B">
        <w:rPr>
          <w:sz w:val="22"/>
          <w:lang w:val="es-ES"/>
        </w:rPr>
        <w:t>. ELEMENTO OBJETIVO</w:t>
      </w:r>
    </w:p>
    <w:p w:rsidR="005D06E0" w:rsidRDefault="005D06E0" w:rsidP="005D06E0">
      <w:pPr>
        <w:rPr>
          <w:lang w:val="es-ES"/>
        </w:rPr>
      </w:pPr>
      <w:r>
        <w:rPr>
          <w:lang w:val="es-ES"/>
        </w:rPr>
        <w:t xml:space="preserve">El </w:t>
      </w:r>
      <w:r w:rsidR="00FC09CB">
        <w:rPr>
          <w:lang w:val="es-ES"/>
        </w:rPr>
        <w:t>elemento</w:t>
      </w:r>
      <w:r>
        <w:rPr>
          <w:lang w:val="es-ES"/>
        </w:rPr>
        <w:t xml:space="preserve"> objetivo de un acto </w:t>
      </w:r>
      <w:r w:rsidR="00FC09CB">
        <w:rPr>
          <w:lang w:val="es-ES"/>
        </w:rPr>
        <w:t>administrativo</w:t>
      </w:r>
      <w:r>
        <w:rPr>
          <w:lang w:val="es-ES"/>
        </w:rPr>
        <w:t xml:space="preserve"> es el objeto o contenido del acto. </w:t>
      </w:r>
      <w:r w:rsidR="00FC09CB">
        <w:rPr>
          <w:lang w:val="es-ES"/>
        </w:rPr>
        <w:t>Así</w:t>
      </w:r>
      <w:r>
        <w:rPr>
          <w:lang w:val="es-ES"/>
        </w:rPr>
        <w:t xml:space="preserve">, las características del objeto del acto administrativo son las siguientes: </w:t>
      </w:r>
    </w:p>
    <w:p w:rsidR="005D06E0" w:rsidRPr="005D06E0" w:rsidRDefault="005D06E0" w:rsidP="005D06E0">
      <w:pPr>
        <w:pStyle w:val="Prrafodelista"/>
        <w:numPr>
          <w:ilvl w:val="0"/>
          <w:numId w:val="1"/>
        </w:numPr>
        <w:ind w:left="426" w:hanging="294"/>
        <w:rPr>
          <w:lang w:val="es-ES"/>
        </w:rPr>
      </w:pPr>
      <w:r w:rsidRPr="005D06E0">
        <w:rPr>
          <w:lang w:val="es-ES"/>
        </w:rPr>
        <w:t>Debe ser Licito</w:t>
      </w:r>
    </w:p>
    <w:p w:rsidR="005D06E0" w:rsidRPr="005D06E0" w:rsidRDefault="005D06E0" w:rsidP="005D06E0">
      <w:pPr>
        <w:pStyle w:val="Prrafodelista"/>
        <w:numPr>
          <w:ilvl w:val="0"/>
          <w:numId w:val="1"/>
        </w:numPr>
        <w:ind w:left="426" w:hanging="294"/>
        <w:rPr>
          <w:lang w:val="es-ES"/>
        </w:rPr>
      </w:pPr>
      <w:r w:rsidRPr="005D06E0">
        <w:rPr>
          <w:lang w:val="es-ES"/>
        </w:rPr>
        <w:t>Debe ser Posible</w:t>
      </w:r>
    </w:p>
    <w:p w:rsidR="005D06E0" w:rsidRPr="005D06E0" w:rsidRDefault="005D06E0" w:rsidP="005D06E0">
      <w:pPr>
        <w:pStyle w:val="Prrafodelista"/>
        <w:numPr>
          <w:ilvl w:val="0"/>
          <w:numId w:val="1"/>
        </w:numPr>
        <w:ind w:left="426" w:hanging="294"/>
        <w:rPr>
          <w:lang w:val="es-ES"/>
        </w:rPr>
      </w:pPr>
      <w:r w:rsidRPr="005D06E0">
        <w:rPr>
          <w:lang w:val="es-ES"/>
        </w:rPr>
        <w:t>Debe ser determinado o determinable</w:t>
      </w:r>
    </w:p>
    <w:p w:rsidR="005D06E0" w:rsidRPr="005D06E0" w:rsidRDefault="005D06E0" w:rsidP="005D06E0">
      <w:pPr>
        <w:pStyle w:val="Prrafodelista"/>
        <w:numPr>
          <w:ilvl w:val="0"/>
          <w:numId w:val="1"/>
        </w:numPr>
        <w:ind w:left="426" w:hanging="294"/>
        <w:rPr>
          <w:lang w:val="es-ES"/>
        </w:rPr>
      </w:pPr>
      <w:r w:rsidRPr="005D06E0">
        <w:rPr>
          <w:lang w:val="es-ES"/>
        </w:rPr>
        <w:t xml:space="preserve">Debe ser Adecuado al fin del acto. </w:t>
      </w:r>
    </w:p>
    <w:p w:rsidR="00B17B0D" w:rsidRPr="00E7052B" w:rsidRDefault="007C7BD9" w:rsidP="005D06E0">
      <w:pPr>
        <w:rPr>
          <w:sz w:val="22"/>
          <w:lang w:val="es-ES"/>
        </w:rPr>
      </w:pPr>
      <w:r>
        <w:rPr>
          <w:sz w:val="22"/>
          <w:lang w:val="es-ES"/>
        </w:rPr>
        <w:t>1.3</w:t>
      </w:r>
      <w:r w:rsidR="00B17B0D" w:rsidRPr="00E7052B">
        <w:rPr>
          <w:sz w:val="22"/>
          <w:lang w:val="es-ES"/>
        </w:rPr>
        <w:t>. ELEMENTO CAUSAL</w:t>
      </w:r>
    </w:p>
    <w:p w:rsidR="005D06E0" w:rsidRDefault="005D06E0" w:rsidP="005D06E0">
      <w:pPr>
        <w:tabs>
          <w:tab w:val="left" w:pos="3171"/>
        </w:tabs>
        <w:rPr>
          <w:lang w:val="es-ES"/>
        </w:rPr>
      </w:pPr>
      <w:r>
        <w:rPr>
          <w:lang w:val="es-ES"/>
        </w:rPr>
        <w:t xml:space="preserve">Se refiere al </w:t>
      </w:r>
      <w:r w:rsidR="00FC09CB">
        <w:rPr>
          <w:lang w:val="es-ES"/>
        </w:rPr>
        <w:t>porqué</w:t>
      </w:r>
      <w:r>
        <w:rPr>
          <w:lang w:val="es-ES"/>
        </w:rPr>
        <w:t xml:space="preserve"> del nacimiento del acto administrativo, a la razón que lo justifica en su nacimiento. </w:t>
      </w:r>
    </w:p>
    <w:p w:rsidR="00B17B0D" w:rsidRPr="007C7BD9" w:rsidRDefault="007C7BD9" w:rsidP="005D06E0">
      <w:pPr>
        <w:tabs>
          <w:tab w:val="left" w:pos="3171"/>
        </w:tabs>
        <w:rPr>
          <w:lang w:val="es-ES"/>
        </w:rPr>
      </w:pPr>
      <w:r>
        <w:rPr>
          <w:sz w:val="22"/>
          <w:lang w:val="es-ES"/>
        </w:rPr>
        <w:t>1.4</w:t>
      </w:r>
      <w:r w:rsidR="00B17B0D" w:rsidRPr="00E7052B">
        <w:rPr>
          <w:sz w:val="22"/>
          <w:lang w:val="es-ES"/>
        </w:rPr>
        <w:t>. ELEMENTO TELEOLÓGICO</w:t>
      </w:r>
      <w:r w:rsidR="00B2302C">
        <w:rPr>
          <w:sz w:val="22"/>
          <w:lang w:val="es-ES"/>
        </w:rPr>
        <w:t>/FINAL</w:t>
      </w:r>
    </w:p>
    <w:p w:rsidR="00B2302C" w:rsidRDefault="001D5E2A" w:rsidP="005D06E0">
      <w:pPr>
        <w:rPr>
          <w:lang w:val="es-ES"/>
        </w:rPr>
      </w:pPr>
      <w:r>
        <w:rPr>
          <w:lang w:val="es-ES"/>
        </w:rPr>
        <w:t xml:space="preserve">La Constitución Española establece en </w:t>
      </w:r>
      <w:r w:rsidRPr="00AE6A62">
        <w:rPr>
          <w:b/>
          <w:lang w:val="es-ES"/>
        </w:rPr>
        <w:t>su Art. 106</w:t>
      </w:r>
      <w:r>
        <w:rPr>
          <w:lang w:val="es-ES"/>
        </w:rPr>
        <w:t xml:space="preserve"> que “Los tribunales </w:t>
      </w:r>
      <w:r w:rsidR="003B3C17">
        <w:rPr>
          <w:lang w:val="es-ES"/>
        </w:rPr>
        <w:t>controlan la potestad reglamentaria y la legalidad de la actuación administrativa, así como el sometimiento de esta a los fines que la justifican</w:t>
      </w:r>
      <w:r>
        <w:rPr>
          <w:lang w:val="es-ES"/>
        </w:rPr>
        <w:t>”.</w:t>
      </w:r>
      <w:r w:rsidR="007C7BD9">
        <w:rPr>
          <w:lang w:val="es-ES"/>
        </w:rPr>
        <w:t xml:space="preserve"> </w:t>
      </w:r>
    </w:p>
    <w:p w:rsidR="008B237E" w:rsidRDefault="001D5E2A" w:rsidP="005D06E0">
      <w:pPr>
        <w:rPr>
          <w:lang w:val="es-ES"/>
        </w:rPr>
      </w:pPr>
      <w:r>
        <w:rPr>
          <w:lang w:val="es-ES"/>
        </w:rPr>
        <w:t>Si el acto no se ciñe a tal fin</w:t>
      </w:r>
      <w:r w:rsidR="008B237E">
        <w:rPr>
          <w:lang w:val="es-ES"/>
        </w:rPr>
        <w:t xml:space="preserve"> se incurre en </w:t>
      </w:r>
      <w:r>
        <w:rPr>
          <w:lang w:val="es-ES"/>
        </w:rPr>
        <w:t xml:space="preserve">la </w:t>
      </w:r>
      <w:r w:rsidR="00697852">
        <w:rPr>
          <w:lang w:val="es-ES"/>
        </w:rPr>
        <w:t>desviación de poder</w:t>
      </w:r>
      <w:r w:rsidR="008B237E">
        <w:rPr>
          <w:lang w:val="es-ES"/>
        </w:rPr>
        <w:t xml:space="preserve">, vicio que determina según el </w:t>
      </w:r>
      <w:r w:rsidR="008B237E" w:rsidRPr="00AE6A62">
        <w:rPr>
          <w:b/>
          <w:lang w:val="es-ES"/>
        </w:rPr>
        <w:t xml:space="preserve">Art. </w:t>
      </w:r>
      <w:r w:rsidR="00AE6A62" w:rsidRPr="00AE6A62">
        <w:rPr>
          <w:b/>
          <w:lang w:val="es-ES"/>
        </w:rPr>
        <w:t>48</w:t>
      </w:r>
      <w:r w:rsidR="00E849BE">
        <w:rPr>
          <w:b/>
          <w:lang w:val="es-ES"/>
        </w:rPr>
        <w:t xml:space="preserve"> L</w:t>
      </w:r>
      <w:r w:rsidR="008B237E" w:rsidRPr="00AE6A62">
        <w:rPr>
          <w:b/>
          <w:lang w:val="es-ES"/>
        </w:rPr>
        <w:t>PAC</w:t>
      </w:r>
      <w:r w:rsidR="008B237E">
        <w:rPr>
          <w:lang w:val="es-ES"/>
        </w:rPr>
        <w:t xml:space="preserve"> la anulabilidad del acto.</w:t>
      </w:r>
    </w:p>
    <w:p w:rsidR="00697852" w:rsidRDefault="00697852" w:rsidP="005D06E0">
      <w:pPr>
        <w:rPr>
          <w:lang w:val="es-ES"/>
        </w:rPr>
      </w:pPr>
    </w:p>
    <w:p w:rsidR="00EE6629" w:rsidRPr="00125ED3" w:rsidRDefault="00EE6629" w:rsidP="005D06E0">
      <w:pPr>
        <w:rPr>
          <w:sz w:val="22"/>
          <w:lang w:val="es-ES"/>
        </w:rPr>
      </w:pPr>
      <w:r w:rsidRPr="00125ED3">
        <w:rPr>
          <w:b/>
          <w:sz w:val="22"/>
          <w:lang w:val="es-ES"/>
        </w:rPr>
        <w:lastRenderedPageBreak/>
        <w:t>2. CLASES DE ACTOS ADMINISTRATIVOS</w:t>
      </w:r>
    </w:p>
    <w:p w:rsidR="00A92413" w:rsidRPr="00D204F4" w:rsidRDefault="00A92413" w:rsidP="005D06E0">
      <w:pPr>
        <w:jc w:val="left"/>
        <w:rPr>
          <w:lang w:val="es-ES"/>
        </w:rPr>
      </w:pPr>
      <w:r>
        <w:rPr>
          <w:sz w:val="22"/>
          <w:lang w:val="es-ES"/>
        </w:rPr>
        <w:t>2.1</w:t>
      </w:r>
      <w:r w:rsidRPr="00125ED3">
        <w:rPr>
          <w:sz w:val="22"/>
          <w:lang w:val="es-ES"/>
        </w:rPr>
        <w:t>. ACTOS UNILATERALES Y PLURILATERALES</w:t>
      </w:r>
    </w:p>
    <w:p w:rsidR="00697852" w:rsidRDefault="00A92413" w:rsidP="005D06E0">
      <w:pPr>
        <w:rPr>
          <w:lang w:val="es-ES"/>
        </w:rPr>
      </w:pPr>
      <w:r>
        <w:rPr>
          <w:lang w:val="es-ES"/>
        </w:rPr>
        <w:t>Los</w:t>
      </w:r>
      <w:r w:rsidRPr="00C47F9C">
        <w:rPr>
          <w:lang w:val="es-ES"/>
        </w:rPr>
        <w:t xml:space="preserve"> actos son unilaterales cuando para su formación basta la </w:t>
      </w:r>
      <w:r w:rsidRPr="00BB08A2">
        <w:rPr>
          <w:b/>
          <w:lang w:val="es-ES"/>
        </w:rPr>
        <w:t>declaración de voluntad</w:t>
      </w:r>
      <w:r w:rsidRPr="00C47F9C">
        <w:rPr>
          <w:lang w:val="es-ES"/>
        </w:rPr>
        <w:t xml:space="preserve"> de una persona o parte</w:t>
      </w:r>
      <w:r>
        <w:rPr>
          <w:lang w:val="es-ES"/>
        </w:rPr>
        <w:t xml:space="preserve">; y son plurilaterales cuando se manifiesta la voluntad de varias. </w:t>
      </w:r>
      <w:r>
        <w:rPr>
          <w:lang w:val="es-ES"/>
        </w:rPr>
        <w:tab/>
      </w:r>
    </w:p>
    <w:p w:rsidR="00A92413" w:rsidRPr="00922AAA" w:rsidRDefault="00A92413" w:rsidP="005D06E0">
      <w:pPr>
        <w:rPr>
          <w:lang w:val="es-ES"/>
        </w:rPr>
      </w:pPr>
      <w:r>
        <w:rPr>
          <w:sz w:val="22"/>
          <w:lang w:val="es-ES"/>
        </w:rPr>
        <w:t>2.2</w:t>
      </w:r>
      <w:r w:rsidRPr="00125ED3">
        <w:rPr>
          <w:sz w:val="22"/>
          <w:lang w:val="es-ES"/>
        </w:rPr>
        <w:t>. ACTOS DISCRECIONALES Y REGLADOS</w:t>
      </w:r>
    </w:p>
    <w:p w:rsidR="00B2302C" w:rsidRDefault="00A92413" w:rsidP="005D06E0">
      <w:pPr>
        <w:rPr>
          <w:lang w:val="es-ES"/>
        </w:rPr>
      </w:pPr>
      <w:r>
        <w:rPr>
          <w:lang w:val="es-ES"/>
        </w:rPr>
        <w:t xml:space="preserve">Son actos </w:t>
      </w:r>
      <w:r w:rsidRPr="008E2474">
        <w:rPr>
          <w:b/>
          <w:lang w:val="es-ES"/>
        </w:rPr>
        <w:t>reglados</w:t>
      </w:r>
      <w:r>
        <w:rPr>
          <w:lang w:val="es-ES"/>
        </w:rPr>
        <w:t xml:space="preserve"> los que contienen absolutamente </w:t>
      </w:r>
      <w:r w:rsidRPr="00DD37E2">
        <w:rPr>
          <w:b/>
          <w:lang w:val="es-ES"/>
        </w:rPr>
        <w:t>predeterminado</w:t>
      </w:r>
      <w:r>
        <w:rPr>
          <w:lang w:val="es-ES"/>
        </w:rPr>
        <w:t xml:space="preserve"> en la norma que aplican todos los eleme</w:t>
      </w:r>
      <w:r w:rsidR="00B2302C">
        <w:rPr>
          <w:lang w:val="es-ES"/>
        </w:rPr>
        <w:t>ntos de la potestad otorgada.</w:t>
      </w:r>
    </w:p>
    <w:p w:rsidR="00A92413" w:rsidRPr="00A92413" w:rsidRDefault="00A92413" w:rsidP="005D06E0">
      <w:pPr>
        <w:rPr>
          <w:lang w:val="es-ES"/>
        </w:rPr>
      </w:pPr>
      <w:r>
        <w:rPr>
          <w:lang w:val="es-ES"/>
        </w:rPr>
        <w:t xml:space="preserve">Por el contrario, son </w:t>
      </w:r>
      <w:r w:rsidRPr="008E2474">
        <w:rPr>
          <w:b/>
          <w:lang w:val="es-ES"/>
        </w:rPr>
        <w:t>discrecionales</w:t>
      </w:r>
      <w:r>
        <w:rPr>
          <w:lang w:val="es-ES"/>
        </w:rPr>
        <w:t xml:space="preserve"> aquellos que suponen la inclusión en el proceso aplicativo de una Ley de una estimación </w:t>
      </w:r>
      <w:r w:rsidRPr="00DD37E2">
        <w:rPr>
          <w:b/>
          <w:lang w:val="es-ES"/>
        </w:rPr>
        <w:t>subjetiva</w:t>
      </w:r>
      <w:r>
        <w:rPr>
          <w:lang w:val="es-ES"/>
        </w:rPr>
        <w:t xml:space="preserve"> de la Administración.</w:t>
      </w:r>
    </w:p>
    <w:p w:rsidR="00E12BDB" w:rsidRPr="00125ED3" w:rsidRDefault="00A92413" w:rsidP="005D06E0">
      <w:pPr>
        <w:rPr>
          <w:sz w:val="22"/>
          <w:lang w:val="es-ES"/>
        </w:rPr>
      </w:pPr>
      <w:r>
        <w:rPr>
          <w:sz w:val="22"/>
          <w:lang w:val="es-ES"/>
        </w:rPr>
        <w:t>2.3</w:t>
      </w:r>
      <w:r w:rsidR="00E12BDB" w:rsidRPr="00125ED3">
        <w:rPr>
          <w:sz w:val="22"/>
          <w:lang w:val="es-ES"/>
        </w:rPr>
        <w:t>.  ACTOS SIMPLES Y COMPLEJOS</w:t>
      </w:r>
    </w:p>
    <w:p w:rsidR="00B2302C" w:rsidRDefault="0050125C" w:rsidP="005D06E0">
      <w:pPr>
        <w:rPr>
          <w:lang w:val="es-ES"/>
        </w:rPr>
      </w:pPr>
      <w:r>
        <w:rPr>
          <w:lang w:val="es-ES"/>
        </w:rPr>
        <w:t xml:space="preserve">Son actos simples aquellos en cuya emisión interviene un solo órgano administrativo; acto complejo, aquél que se produce por dos o </w:t>
      </w:r>
      <w:r w:rsidR="005A4EBA">
        <w:rPr>
          <w:lang w:val="es-ES"/>
        </w:rPr>
        <w:t>más órganos administrativ</w:t>
      </w:r>
      <w:r w:rsidR="00B2302C">
        <w:rPr>
          <w:lang w:val="es-ES"/>
        </w:rPr>
        <w:t>os. No tienen tal consideración:</w:t>
      </w:r>
    </w:p>
    <w:p w:rsidR="00B2302C" w:rsidRPr="00B2302C" w:rsidRDefault="0050125C" w:rsidP="00B2302C">
      <w:pPr>
        <w:pStyle w:val="Prrafodelista"/>
        <w:numPr>
          <w:ilvl w:val="0"/>
          <w:numId w:val="3"/>
        </w:numPr>
        <w:ind w:left="426" w:hanging="294"/>
        <w:rPr>
          <w:lang w:val="es-ES"/>
        </w:rPr>
      </w:pPr>
      <w:r w:rsidRPr="00B2302C">
        <w:rPr>
          <w:lang w:val="es-ES"/>
        </w:rPr>
        <w:t xml:space="preserve">Los actos de los organismos </w:t>
      </w:r>
      <w:r w:rsidRPr="00B2302C">
        <w:rPr>
          <w:b/>
          <w:lang w:val="es-ES"/>
        </w:rPr>
        <w:t>colegiados</w:t>
      </w:r>
      <w:r w:rsidR="00B2302C" w:rsidRPr="00B2302C">
        <w:rPr>
          <w:lang w:val="es-ES"/>
        </w:rPr>
        <w:t>.</w:t>
      </w:r>
    </w:p>
    <w:p w:rsidR="00B2302C" w:rsidRPr="00B2302C" w:rsidRDefault="0050125C" w:rsidP="00B2302C">
      <w:pPr>
        <w:pStyle w:val="Prrafodelista"/>
        <w:numPr>
          <w:ilvl w:val="0"/>
          <w:numId w:val="3"/>
        </w:numPr>
        <w:ind w:left="426" w:hanging="294"/>
        <w:rPr>
          <w:lang w:val="es-ES"/>
        </w:rPr>
      </w:pPr>
      <w:r w:rsidRPr="00B2302C">
        <w:rPr>
          <w:lang w:val="es-ES"/>
        </w:rPr>
        <w:t xml:space="preserve">Los actos que integran un </w:t>
      </w:r>
      <w:r w:rsidRPr="00B2302C">
        <w:rPr>
          <w:b/>
          <w:lang w:val="es-ES"/>
        </w:rPr>
        <w:t>procedimiento</w:t>
      </w:r>
      <w:r w:rsidR="00B2302C" w:rsidRPr="00B2302C">
        <w:rPr>
          <w:lang w:val="es-ES"/>
        </w:rPr>
        <w:t xml:space="preserve"> administrativo.</w:t>
      </w:r>
    </w:p>
    <w:p w:rsidR="0050125C" w:rsidRPr="00B2302C" w:rsidRDefault="0050125C" w:rsidP="00B2302C">
      <w:pPr>
        <w:pStyle w:val="Prrafodelista"/>
        <w:numPr>
          <w:ilvl w:val="0"/>
          <w:numId w:val="3"/>
        </w:numPr>
        <w:ind w:left="426" w:hanging="294"/>
        <w:rPr>
          <w:lang w:val="es-ES"/>
        </w:rPr>
      </w:pPr>
      <w:r w:rsidRPr="00B2302C">
        <w:rPr>
          <w:lang w:val="es-ES"/>
        </w:rPr>
        <w:t xml:space="preserve">Los actos </w:t>
      </w:r>
      <w:r w:rsidRPr="00B2302C">
        <w:rPr>
          <w:b/>
          <w:lang w:val="es-ES"/>
        </w:rPr>
        <w:t>sujetos a aprobación</w:t>
      </w:r>
      <w:r w:rsidRPr="00B2302C">
        <w:rPr>
          <w:lang w:val="es-ES"/>
        </w:rPr>
        <w:t xml:space="preserve"> por un organismo superior.</w:t>
      </w:r>
    </w:p>
    <w:p w:rsidR="00A92413" w:rsidRPr="00125ED3" w:rsidRDefault="00A92413" w:rsidP="005D06E0">
      <w:pPr>
        <w:jc w:val="left"/>
        <w:rPr>
          <w:sz w:val="22"/>
          <w:lang w:val="es-ES"/>
        </w:rPr>
      </w:pPr>
      <w:r>
        <w:rPr>
          <w:sz w:val="22"/>
          <w:lang w:val="es-ES"/>
        </w:rPr>
        <w:t>2.4</w:t>
      </w:r>
      <w:r w:rsidRPr="00125ED3">
        <w:rPr>
          <w:sz w:val="22"/>
          <w:lang w:val="es-ES"/>
        </w:rPr>
        <w:t>. ACTOS EXPRESOS, TÁCITOS Y PRESUNTOS</w:t>
      </w:r>
    </w:p>
    <w:p w:rsidR="00B2302C" w:rsidRDefault="00A92413" w:rsidP="005D06E0">
      <w:pPr>
        <w:rPr>
          <w:lang w:val="es-ES"/>
        </w:rPr>
      </w:pPr>
      <w:r>
        <w:rPr>
          <w:lang w:val="es-ES"/>
        </w:rPr>
        <w:t>Por su forma de producción el acto administrativo puede se</w:t>
      </w:r>
      <w:r w:rsidR="00B2302C">
        <w:rPr>
          <w:lang w:val="es-ES"/>
        </w:rPr>
        <w:t xml:space="preserve">r expreso, tácito y presunto. </w:t>
      </w:r>
    </w:p>
    <w:p w:rsidR="00B2302C" w:rsidRPr="00B2302C" w:rsidRDefault="00A92413" w:rsidP="00B2302C">
      <w:pPr>
        <w:pStyle w:val="Prrafodelista"/>
        <w:numPr>
          <w:ilvl w:val="0"/>
          <w:numId w:val="3"/>
        </w:numPr>
        <w:ind w:left="426" w:hanging="294"/>
        <w:rPr>
          <w:lang w:val="es-ES"/>
        </w:rPr>
      </w:pPr>
      <w:r w:rsidRPr="00B2302C">
        <w:rPr>
          <w:lang w:val="es-ES"/>
        </w:rPr>
        <w:t xml:space="preserve">En el </w:t>
      </w:r>
      <w:r w:rsidRPr="00B2302C">
        <w:rPr>
          <w:b/>
          <w:lang w:val="es-ES"/>
        </w:rPr>
        <w:t>expreso</w:t>
      </w:r>
      <w:r w:rsidRPr="00B2302C">
        <w:rPr>
          <w:lang w:val="es-ES"/>
        </w:rPr>
        <w:t>, se exterioriza explícitamen</w:t>
      </w:r>
      <w:r w:rsidR="00B2302C" w:rsidRPr="00B2302C">
        <w:rPr>
          <w:lang w:val="es-ES"/>
        </w:rPr>
        <w:t>te la voluntad administrativa.</w:t>
      </w:r>
    </w:p>
    <w:p w:rsidR="00B2302C" w:rsidRPr="00B2302C" w:rsidRDefault="00A92413" w:rsidP="00B2302C">
      <w:pPr>
        <w:pStyle w:val="Prrafodelista"/>
        <w:numPr>
          <w:ilvl w:val="0"/>
          <w:numId w:val="3"/>
        </w:numPr>
        <w:ind w:left="426" w:hanging="294"/>
        <w:rPr>
          <w:lang w:val="es-ES"/>
        </w:rPr>
      </w:pPr>
      <w:r w:rsidRPr="00B2302C">
        <w:rPr>
          <w:lang w:val="es-ES"/>
        </w:rPr>
        <w:t xml:space="preserve">En el </w:t>
      </w:r>
      <w:r w:rsidRPr="00B2302C">
        <w:rPr>
          <w:b/>
          <w:lang w:val="es-ES"/>
        </w:rPr>
        <w:t>tácito</w:t>
      </w:r>
      <w:r w:rsidRPr="00B2302C">
        <w:rPr>
          <w:lang w:val="es-ES"/>
        </w:rPr>
        <w:t>, falta esta manifestación pero ante la conducta administr</w:t>
      </w:r>
      <w:r w:rsidR="00B2302C" w:rsidRPr="00B2302C">
        <w:rPr>
          <w:lang w:val="es-ES"/>
        </w:rPr>
        <w:t>ativa se presume racionalmente</w:t>
      </w:r>
    </w:p>
    <w:p w:rsidR="00A92413" w:rsidRPr="00B2302C" w:rsidRDefault="00A92413" w:rsidP="00B2302C">
      <w:pPr>
        <w:pStyle w:val="Prrafodelista"/>
        <w:numPr>
          <w:ilvl w:val="0"/>
          <w:numId w:val="3"/>
        </w:numPr>
        <w:ind w:left="426" w:hanging="294"/>
        <w:rPr>
          <w:lang w:val="es-ES"/>
        </w:rPr>
      </w:pPr>
      <w:r w:rsidRPr="00B2302C">
        <w:rPr>
          <w:lang w:val="es-ES"/>
        </w:rPr>
        <w:t xml:space="preserve">En el acto </w:t>
      </w:r>
      <w:r w:rsidRPr="00B2302C">
        <w:rPr>
          <w:b/>
          <w:lang w:val="es-ES"/>
        </w:rPr>
        <w:t>presunto</w:t>
      </w:r>
      <w:r w:rsidRPr="00B2302C">
        <w:rPr>
          <w:lang w:val="es-ES"/>
        </w:rPr>
        <w:t xml:space="preserve"> la voluntad administrativa se fija de forma expresa por el ordenamiento jurídico.</w:t>
      </w:r>
    </w:p>
    <w:p w:rsidR="00E12BDB" w:rsidRPr="00125ED3" w:rsidRDefault="00A92413" w:rsidP="005D06E0">
      <w:pPr>
        <w:rPr>
          <w:sz w:val="22"/>
          <w:lang w:val="es-ES"/>
        </w:rPr>
      </w:pPr>
      <w:r>
        <w:rPr>
          <w:sz w:val="22"/>
          <w:lang w:val="es-ES"/>
        </w:rPr>
        <w:t>2.5</w:t>
      </w:r>
      <w:r w:rsidR="00E12BDB" w:rsidRPr="00125ED3">
        <w:rPr>
          <w:sz w:val="22"/>
          <w:lang w:val="es-ES"/>
        </w:rPr>
        <w:t xml:space="preserve">. </w:t>
      </w:r>
      <w:r w:rsidR="00E12BDB" w:rsidRPr="00EF672C">
        <w:rPr>
          <w:sz w:val="22"/>
          <w:lang w:val="es-ES"/>
        </w:rPr>
        <w:t xml:space="preserve">ACTOS </w:t>
      </w:r>
      <w:r w:rsidR="00E12BDB" w:rsidRPr="00125ED3">
        <w:rPr>
          <w:sz w:val="22"/>
          <w:lang w:val="es-ES"/>
        </w:rPr>
        <w:t>RESOLUTORIOS Y DE TRÁMITE</w:t>
      </w:r>
      <w:r w:rsidR="00EF672C">
        <w:rPr>
          <w:sz w:val="22"/>
          <w:lang w:val="es-ES"/>
        </w:rPr>
        <w:t>. ACTOS FIRMES</w:t>
      </w:r>
      <w:r w:rsidR="006B7CC4">
        <w:rPr>
          <w:sz w:val="22"/>
          <w:lang w:val="es-ES"/>
        </w:rPr>
        <w:t>.</w:t>
      </w:r>
    </w:p>
    <w:p w:rsidR="005A4EBA" w:rsidRDefault="008E2474" w:rsidP="005D06E0">
      <w:pPr>
        <w:rPr>
          <w:lang w:val="es-ES"/>
        </w:rPr>
      </w:pPr>
      <w:r>
        <w:rPr>
          <w:lang w:val="es-ES"/>
        </w:rPr>
        <w:t xml:space="preserve">Los actos de </w:t>
      </w:r>
      <w:r w:rsidRPr="00B2302C">
        <w:rPr>
          <w:b/>
          <w:lang w:val="es-ES"/>
        </w:rPr>
        <w:t>trámite</w:t>
      </w:r>
      <w:r>
        <w:rPr>
          <w:lang w:val="es-ES"/>
        </w:rPr>
        <w:t xml:space="preserve"> son aquellos previos a los actos </w:t>
      </w:r>
      <w:r w:rsidRPr="00B2302C">
        <w:rPr>
          <w:b/>
          <w:lang w:val="es-ES"/>
        </w:rPr>
        <w:t>resolutorios</w:t>
      </w:r>
      <w:r w:rsidR="00B2302C">
        <w:rPr>
          <w:lang w:val="es-ES"/>
        </w:rPr>
        <w:t>, siendo estos aquellos</w:t>
      </w:r>
      <w:r>
        <w:rPr>
          <w:lang w:val="es-ES"/>
        </w:rPr>
        <w:t xml:space="preserve"> que dec</w:t>
      </w:r>
      <w:r w:rsidR="0020756B">
        <w:rPr>
          <w:lang w:val="es-ES"/>
        </w:rPr>
        <w:t xml:space="preserve">iden sobre el fondo del asunto. </w:t>
      </w:r>
    </w:p>
    <w:p w:rsidR="00B2302C" w:rsidRDefault="008E2474" w:rsidP="005D06E0">
      <w:pPr>
        <w:rPr>
          <w:lang w:val="es-ES"/>
        </w:rPr>
      </w:pPr>
      <w:r>
        <w:rPr>
          <w:lang w:val="es-ES"/>
        </w:rPr>
        <w:t xml:space="preserve">Ahora bien, </w:t>
      </w:r>
      <w:r w:rsidR="005A4EBA">
        <w:rPr>
          <w:lang w:val="es-ES"/>
        </w:rPr>
        <w:t xml:space="preserve">únicamente los actos resolutorios contenidos en el </w:t>
      </w:r>
      <w:r w:rsidR="005A4EBA">
        <w:rPr>
          <w:b/>
          <w:lang w:val="es-ES"/>
        </w:rPr>
        <w:t xml:space="preserve">Art. 114 </w:t>
      </w:r>
      <w:r w:rsidR="005A4EBA" w:rsidRPr="005A4EBA">
        <w:rPr>
          <w:b/>
          <w:lang w:val="es-ES"/>
        </w:rPr>
        <w:t>LPAC</w:t>
      </w:r>
      <w:r w:rsidR="005A4EBA">
        <w:rPr>
          <w:b/>
          <w:lang w:val="es-ES"/>
        </w:rPr>
        <w:t xml:space="preserve"> </w:t>
      </w:r>
      <w:r w:rsidR="005A4EBA">
        <w:rPr>
          <w:lang w:val="es-ES"/>
        </w:rPr>
        <w:t>ponen fin a la vía administrativa:</w:t>
      </w:r>
    </w:p>
    <w:p w:rsidR="00B2302C" w:rsidRPr="00B2302C" w:rsidRDefault="008E2474" w:rsidP="00B2302C">
      <w:pPr>
        <w:pStyle w:val="Prrafodelista"/>
        <w:numPr>
          <w:ilvl w:val="0"/>
          <w:numId w:val="6"/>
        </w:numPr>
        <w:ind w:left="426" w:hanging="294"/>
        <w:rPr>
          <w:lang w:val="es-ES"/>
        </w:rPr>
      </w:pPr>
      <w:r w:rsidRPr="00B2302C">
        <w:rPr>
          <w:lang w:val="es-ES"/>
        </w:rPr>
        <w:t xml:space="preserve">Las resoluciones de los recursos de </w:t>
      </w:r>
      <w:r w:rsidRPr="00B2302C">
        <w:rPr>
          <w:b/>
          <w:lang w:val="es-ES"/>
        </w:rPr>
        <w:t>alzada.</w:t>
      </w:r>
    </w:p>
    <w:p w:rsidR="00B2302C" w:rsidRPr="00B2302C" w:rsidRDefault="008E2474" w:rsidP="00B2302C">
      <w:pPr>
        <w:pStyle w:val="Prrafodelista"/>
        <w:numPr>
          <w:ilvl w:val="0"/>
          <w:numId w:val="6"/>
        </w:numPr>
        <w:ind w:left="426" w:hanging="294"/>
        <w:rPr>
          <w:lang w:val="es-ES"/>
        </w:rPr>
      </w:pPr>
      <w:r w:rsidRPr="00B2302C">
        <w:rPr>
          <w:lang w:val="es-ES"/>
        </w:rPr>
        <w:t xml:space="preserve">Las resoluciones de los procedimientos de </w:t>
      </w:r>
      <w:r w:rsidRPr="00B2302C">
        <w:rPr>
          <w:b/>
          <w:lang w:val="es-ES"/>
        </w:rPr>
        <w:t>impugnación</w:t>
      </w:r>
      <w:r w:rsidRPr="00B2302C">
        <w:rPr>
          <w:lang w:val="es-ES"/>
        </w:rPr>
        <w:t xml:space="preserve"> del </w:t>
      </w:r>
      <w:r w:rsidR="00D204F4" w:rsidRPr="00B2302C">
        <w:rPr>
          <w:b/>
          <w:lang w:val="es-ES"/>
        </w:rPr>
        <w:t>Art. 112.2 LPAC</w:t>
      </w:r>
      <w:r w:rsidR="00B2302C" w:rsidRPr="00B2302C">
        <w:rPr>
          <w:lang w:val="es-ES"/>
        </w:rPr>
        <w:t>.</w:t>
      </w:r>
    </w:p>
    <w:p w:rsidR="00B2302C" w:rsidRPr="00B2302C" w:rsidRDefault="008E2474" w:rsidP="00B2302C">
      <w:pPr>
        <w:pStyle w:val="Prrafodelista"/>
        <w:numPr>
          <w:ilvl w:val="0"/>
          <w:numId w:val="6"/>
        </w:numPr>
        <w:ind w:left="426" w:hanging="294"/>
        <w:rPr>
          <w:lang w:val="es-ES"/>
        </w:rPr>
      </w:pPr>
      <w:r w:rsidRPr="00B2302C">
        <w:rPr>
          <w:lang w:val="es-ES"/>
        </w:rPr>
        <w:t xml:space="preserve">Las resoluciones de los órganos administrativos que </w:t>
      </w:r>
      <w:r w:rsidRPr="00B2302C">
        <w:rPr>
          <w:b/>
          <w:lang w:val="es-ES"/>
        </w:rPr>
        <w:t>carezcan de superior</w:t>
      </w:r>
      <w:r w:rsidRPr="00B2302C">
        <w:rPr>
          <w:lang w:val="es-ES"/>
        </w:rPr>
        <w:t xml:space="preserve"> jerárquico, salvo que un</w:t>
      </w:r>
      <w:r w:rsidR="00B2302C" w:rsidRPr="00B2302C">
        <w:rPr>
          <w:lang w:val="es-ES"/>
        </w:rPr>
        <w:t>a ley establezca lo contrario.</w:t>
      </w:r>
    </w:p>
    <w:p w:rsidR="00B2302C" w:rsidRPr="00B2302C" w:rsidRDefault="008E2474" w:rsidP="00B2302C">
      <w:pPr>
        <w:pStyle w:val="Prrafodelista"/>
        <w:numPr>
          <w:ilvl w:val="0"/>
          <w:numId w:val="6"/>
        </w:numPr>
        <w:ind w:left="426" w:hanging="294"/>
        <w:rPr>
          <w:lang w:val="es-ES"/>
        </w:rPr>
      </w:pPr>
      <w:r w:rsidRPr="00B2302C">
        <w:rPr>
          <w:lang w:val="es-ES"/>
        </w:rPr>
        <w:t xml:space="preserve">Los acuerdos, pactos, </w:t>
      </w:r>
      <w:r w:rsidRPr="00B2302C">
        <w:rPr>
          <w:b/>
          <w:lang w:val="es-ES"/>
        </w:rPr>
        <w:t>convenios</w:t>
      </w:r>
      <w:r w:rsidRPr="00B2302C">
        <w:rPr>
          <w:lang w:val="es-ES"/>
        </w:rPr>
        <w:t xml:space="preserve"> o contratos que tengan la consideración de finalizadores del proc</w:t>
      </w:r>
      <w:r w:rsidR="00B2302C" w:rsidRPr="00B2302C">
        <w:rPr>
          <w:lang w:val="es-ES"/>
        </w:rPr>
        <w:t>edimiento.</w:t>
      </w:r>
    </w:p>
    <w:p w:rsidR="00B2302C" w:rsidRPr="00B2302C" w:rsidRDefault="008E2474" w:rsidP="00B2302C">
      <w:pPr>
        <w:pStyle w:val="Prrafodelista"/>
        <w:numPr>
          <w:ilvl w:val="0"/>
          <w:numId w:val="6"/>
        </w:numPr>
        <w:ind w:left="426" w:hanging="294"/>
        <w:rPr>
          <w:lang w:val="es-ES"/>
        </w:rPr>
      </w:pPr>
      <w:r w:rsidRPr="00B2302C">
        <w:rPr>
          <w:lang w:val="es-ES"/>
        </w:rPr>
        <w:t xml:space="preserve">La </w:t>
      </w:r>
      <w:r w:rsidR="004F7EE0" w:rsidRPr="00B2302C">
        <w:rPr>
          <w:lang w:val="es-ES"/>
        </w:rPr>
        <w:t xml:space="preserve">resolución administrativa de los procedimientos de </w:t>
      </w:r>
      <w:r w:rsidR="004F7EE0" w:rsidRPr="00B2302C">
        <w:rPr>
          <w:b/>
          <w:lang w:val="es-ES"/>
        </w:rPr>
        <w:t>responsabilidad patrimonial</w:t>
      </w:r>
      <w:r w:rsidR="004F7EE0" w:rsidRPr="00B2302C">
        <w:rPr>
          <w:lang w:val="es-ES"/>
        </w:rPr>
        <w:t>, cualquiera que fuese el tipo de relación, púb</w:t>
      </w:r>
      <w:r w:rsidR="00B2302C" w:rsidRPr="00B2302C">
        <w:rPr>
          <w:lang w:val="es-ES"/>
        </w:rPr>
        <w:t>lica o privada, de que derive.</w:t>
      </w:r>
    </w:p>
    <w:p w:rsidR="00B2302C" w:rsidRPr="00B2302C" w:rsidRDefault="004F7EE0" w:rsidP="00B2302C">
      <w:pPr>
        <w:pStyle w:val="Prrafodelista"/>
        <w:numPr>
          <w:ilvl w:val="0"/>
          <w:numId w:val="6"/>
        </w:numPr>
        <w:ind w:left="426" w:hanging="294"/>
        <w:rPr>
          <w:lang w:val="es-ES"/>
        </w:rPr>
      </w:pPr>
      <w:r w:rsidRPr="00B2302C">
        <w:rPr>
          <w:lang w:val="es-ES"/>
        </w:rPr>
        <w:t xml:space="preserve">La resolución de los procedimientos complementarios en </w:t>
      </w:r>
      <w:r w:rsidRPr="00B2302C">
        <w:rPr>
          <w:b/>
          <w:lang w:val="es-ES"/>
        </w:rPr>
        <w:t>materia sancionadora</w:t>
      </w:r>
      <w:r w:rsidRPr="00B2302C">
        <w:rPr>
          <w:lang w:val="es-ES"/>
        </w:rPr>
        <w:t xml:space="preserve"> del </w:t>
      </w:r>
      <w:r w:rsidRPr="00B2302C">
        <w:rPr>
          <w:b/>
          <w:lang w:val="es-ES"/>
        </w:rPr>
        <w:t>Art. 90.4 LPAP.</w:t>
      </w:r>
    </w:p>
    <w:p w:rsidR="004210C2" w:rsidRPr="00B2302C" w:rsidRDefault="004F7EE0" w:rsidP="00B2302C">
      <w:pPr>
        <w:pStyle w:val="Prrafodelista"/>
        <w:numPr>
          <w:ilvl w:val="0"/>
          <w:numId w:val="6"/>
        </w:numPr>
        <w:ind w:left="426" w:hanging="294"/>
        <w:rPr>
          <w:lang w:val="es-ES"/>
        </w:rPr>
      </w:pPr>
      <w:r w:rsidRPr="00B2302C">
        <w:rPr>
          <w:lang w:val="es-ES"/>
        </w:rPr>
        <w:t xml:space="preserve">Las </w:t>
      </w:r>
      <w:r w:rsidRPr="00B2302C">
        <w:rPr>
          <w:b/>
          <w:lang w:val="es-ES"/>
        </w:rPr>
        <w:t>demás</w:t>
      </w:r>
      <w:r w:rsidRPr="00B2302C">
        <w:rPr>
          <w:lang w:val="es-ES"/>
        </w:rPr>
        <w:t xml:space="preserve"> resoluciones de órganos administrativos cuando una disposición legal o reglamentaria así lo establezca.</w:t>
      </w:r>
    </w:p>
    <w:p w:rsidR="00B2302C" w:rsidRDefault="004F7EE0" w:rsidP="005D06E0">
      <w:r>
        <w:rPr>
          <w:lang w:val="es-ES"/>
        </w:rPr>
        <w:lastRenderedPageBreak/>
        <w:t xml:space="preserve">El </w:t>
      </w:r>
      <w:r>
        <w:rPr>
          <w:b/>
          <w:lang w:val="es-ES"/>
        </w:rPr>
        <w:t>Art. 114.2 LPAC</w:t>
      </w:r>
      <w:r>
        <w:t xml:space="preserve"> señala que tienen esta consideración en el </w:t>
      </w:r>
      <w:r>
        <w:rPr>
          <w:b/>
        </w:rPr>
        <w:t>ámbito estatal:</w:t>
      </w:r>
    </w:p>
    <w:p w:rsidR="00B2302C" w:rsidRDefault="004F7EE0" w:rsidP="00B2302C">
      <w:pPr>
        <w:pStyle w:val="Prrafodelista"/>
        <w:numPr>
          <w:ilvl w:val="0"/>
          <w:numId w:val="8"/>
        </w:numPr>
        <w:ind w:left="426" w:hanging="294"/>
      </w:pPr>
      <w:r>
        <w:t xml:space="preserve">Los actos </w:t>
      </w:r>
      <w:r w:rsidR="00657CAE">
        <w:t>de</w:t>
      </w:r>
      <w:r>
        <w:t xml:space="preserve"> los miembros y órganos del </w:t>
      </w:r>
      <w:r w:rsidRPr="00B2302C">
        <w:rPr>
          <w:b/>
        </w:rPr>
        <w:t>Gobierno</w:t>
      </w:r>
      <w:r w:rsidR="00B2302C">
        <w:t>.</w:t>
      </w:r>
    </w:p>
    <w:p w:rsidR="00B2302C" w:rsidRDefault="004F7EE0" w:rsidP="00B2302C">
      <w:pPr>
        <w:pStyle w:val="Prrafodelista"/>
        <w:numPr>
          <w:ilvl w:val="0"/>
          <w:numId w:val="8"/>
        </w:numPr>
        <w:ind w:left="426" w:hanging="294"/>
      </w:pPr>
      <w:r>
        <w:t xml:space="preserve">Los emanados de los </w:t>
      </w:r>
      <w:r w:rsidRPr="00B2302C">
        <w:rPr>
          <w:b/>
        </w:rPr>
        <w:t>Ministros y Secretarios</w:t>
      </w:r>
      <w:r>
        <w:t xml:space="preserve"> de Estado</w:t>
      </w:r>
      <w:r w:rsidR="00B2302C">
        <w:t>.</w:t>
      </w:r>
    </w:p>
    <w:p w:rsidR="00B2302C" w:rsidRDefault="004F7EE0" w:rsidP="00B2302C">
      <w:pPr>
        <w:pStyle w:val="Prrafodelista"/>
        <w:numPr>
          <w:ilvl w:val="0"/>
          <w:numId w:val="8"/>
        </w:numPr>
        <w:ind w:left="426" w:hanging="294"/>
      </w:pPr>
      <w:r>
        <w:t xml:space="preserve">Los emanados de los órganos directivos con nivel de </w:t>
      </w:r>
      <w:r w:rsidRPr="00B2302C">
        <w:rPr>
          <w:b/>
        </w:rPr>
        <w:t>Director General</w:t>
      </w:r>
      <w:r>
        <w:t xml:space="preserve"> o superior, en </w:t>
      </w:r>
      <w:r w:rsidR="00657CAE">
        <w:t xml:space="preserve">relación con las competencias </w:t>
      </w:r>
      <w:r>
        <w:t xml:space="preserve">en materia de </w:t>
      </w:r>
      <w:r w:rsidRPr="00B2302C">
        <w:rPr>
          <w:b/>
        </w:rPr>
        <w:t>personal</w:t>
      </w:r>
      <w:r>
        <w:t>.</w:t>
      </w:r>
      <w:r w:rsidR="00B2302C">
        <w:tab/>
      </w:r>
    </w:p>
    <w:p w:rsidR="00A92413" w:rsidRDefault="00F25719" w:rsidP="00B2302C">
      <w:pPr>
        <w:pStyle w:val="Prrafodelista"/>
        <w:numPr>
          <w:ilvl w:val="0"/>
          <w:numId w:val="8"/>
        </w:numPr>
        <w:ind w:left="426" w:hanging="294"/>
      </w:pPr>
      <w:r>
        <w:t>En los Organismos Públicos y entidades de derecho público vinculados o dependientes de la AGE, los emanados de los máximos órganos de dirección unipersonales o colegiados, de acuerdo con sus estatutos salvo que la ley establezca otra cosa.</w:t>
      </w:r>
    </w:p>
    <w:p w:rsidR="00A92413" w:rsidRPr="00A92413" w:rsidRDefault="00A92413" w:rsidP="005D06E0">
      <w:r>
        <w:t xml:space="preserve">No debe confundirse el acto </w:t>
      </w:r>
      <w:r>
        <w:rPr>
          <w:b/>
        </w:rPr>
        <w:t>RESOLUTORIO</w:t>
      </w:r>
      <w:r>
        <w:t xml:space="preserve"> con el acto </w:t>
      </w:r>
      <w:r>
        <w:rPr>
          <w:b/>
        </w:rPr>
        <w:t>FIRME</w:t>
      </w:r>
      <w:r>
        <w:t>. La firmeza de un acto se produce bien porque ya se han utilizado todas las posibilidades de impugnación posibles, bien porque se han dejado transcurrir los plazos para interponer los recursos posibles.</w:t>
      </w:r>
    </w:p>
    <w:p w:rsidR="00EE6629" w:rsidRPr="00D204F4" w:rsidRDefault="00EE6629" w:rsidP="005D06E0">
      <w:pPr>
        <w:jc w:val="left"/>
        <w:rPr>
          <w:b/>
          <w:lang w:val="es-ES"/>
        </w:rPr>
      </w:pPr>
      <w:r w:rsidRPr="00125ED3">
        <w:rPr>
          <w:b/>
          <w:sz w:val="22"/>
          <w:lang w:val="es-ES"/>
        </w:rPr>
        <w:t>3. FORMA DE LOS ACTOS ADMINISTRATIVOS</w:t>
      </w:r>
    </w:p>
    <w:p w:rsidR="00002163" w:rsidRDefault="00F25719" w:rsidP="005D06E0">
      <w:pPr>
        <w:rPr>
          <w:lang w:val="es-ES"/>
        </w:rPr>
      </w:pPr>
      <w:r w:rsidRPr="00F25719">
        <w:rPr>
          <w:b/>
          <w:lang w:val="es-ES"/>
        </w:rPr>
        <w:t xml:space="preserve">Art. 34 </w:t>
      </w:r>
      <w:r>
        <w:rPr>
          <w:b/>
          <w:lang w:val="es-ES"/>
        </w:rPr>
        <w:t>LPA</w:t>
      </w:r>
      <w:r w:rsidR="000A3FE8">
        <w:rPr>
          <w:b/>
          <w:lang w:val="es-ES"/>
        </w:rPr>
        <w:t>C</w:t>
      </w:r>
      <w:r w:rsidR="00002163">
        <w:rPr>
          <w:lang w:val="es-ES"/>
        </w:rPr>
        <w:t xml:space="preserve"> “Los actos administrativos</w:t>
      </w:r>
      <w:r>
        <w:rPr>
          <w:lang w:val="es-ES"/>
        </w:rPr>
        <w:t xml:space="preserve"> que dicten las Administraciones Públicas, bien de oficio o a instancia del interesado, se producirán por el órgano competente ajustándose a los requisitos y el procedimiento establecido”.</w:t>
      </w:r>
    </w:p>
    <w:p w:rsidR="007C7BD9" w:rsidRDefault="007C7BD9" w:rsidP="005D06E0">
      <w:pPr>
        <w:rPr>
          <w:lang w:val="es-ES"/>
        </w:rPr>
      </w:pPr>
      <w:r w:rsidRPr="007C7BD9">
        <w:rPr>
          <w:lang w:val="es-ES"/>
        </w:rPr>
        <w:t>Según el</w:t>
      </w:r>
      <w:r w:rsidRPr="007C7BD9">
        <w:rPr>
          <w:b/>
          <w:lang w:val="es-ES"/>
        </w:rPr>
        <w:t xml:space="preserve"> Art. 35 LPAC, </w:t>
      </w:r>
      <w:r w:rsidRPr="007C7BD9">
        <w:rPr>
          <w:lang w:val="es-ES"/>
        </w:rPr>
        <w:t xml:space="preserve">deberán ser motivados, entre otros,  los actos que </w:t>
      </w:r>
      <w:r w:rsidRPr="007C7BD9">
        <w:rPr>
          <w:b/>
          <w:lang w:val="es-ES"/>
        </w:rPr>
        <w:t>limiten</w:t>
      </w:r>
      <w:r w:rsidRPr="007C7BD9">
        <w:rPr>
          <w:lang w:val="es-ES"/>
        </w:rPr>
        <w:t xml:space="preserve"> derechos subjetivos o intereses legítimos</w:t>
      </w:r>
      <w:r>
        <w:rPr>
          <w:lang w:val="es-ES"/>
        </w:rPr>
        <w:t>.</w:t>
      </w:r>
    </w:p>
    <w:p w:rsidR="00441D7B" w:rsidRPr="00125ED3" w:rsidRDefault="00C47F9C" w:rsidP="005D06E0">
      <w:pPr>
        <w:jc w:val="left"/>
        <w:rPr>
          <w:sz w:val="22"/>
          <w:lang w:val="es-ES"/>
        </w:rPr>
      </w:pPr>
      <w:r w:rsidRPr="00125ED3">
        <w:rPr>
          <w:sz w:val="22"/>
          <w:lang w:val="es-ES"/>
        </w:rPr>
        <w:t>3.1</w:t>
      </w:r>
      <w:r w:rsidR="00441D7B" w:rsidRPr="00125ED3">
        <w:rPr>
          <w:sz w:val="22"/>
          <w:lang w:val="es-ES"/>
        </w:rPr>
        <w:t xml:space="preserve"> FORMA DE EXTERIORIZACIÓN </w:t>
      </w:r>
      <w:r w:rsidRPr="00125ED3">
        <w:rPr>
          <w:sz w:val="22"/>
          <w:lang w:val="es-ES"/>
        </w:rPr>
        <w:t>(</w:t>
      </w:r>
      <w:r w:rsidR="007E0B83" w:rsidRPr="00125ED3">
        <w:rPr>
          <w:sz w:val="22"/>
          <w:lang w:val="es-ES"/>
        </w:rPr>
        <w:t>Art. 36 L</w:t>
      </w:r>
      <w:r w:rsidR="00441D7B" w:rsidRPr="00125ED3">
        <w:rPr>
          <w:sz w:val="22"/>
          <w:lang w:val="es-ES"/>
        </w:rPr>
        <w:t>PAC</w:t>
      </w:r>
      <w:r w:rsidRPr="00125ED3">
        <w:rPr>
          <w:sz w:val="22"/>
          <w:lang w:val="es-ES"/>
        </w:rPr>
        <w:t>)</w:t>
      </w:r>
    </w:p>
    <w:p w:rsidR="00441D7B" w:rsidRDefault="00441D7B" w:rsidP="005D06E0">
      <w:pPr>
        <w:rPr>
          <w:lang w:val="es-ES"/>
        </w:rPr>
      </w:pPr>
      <w:r w:rsidRPr="00A92413">
        <w:rPr>
          <w:b/>
          <w:lang w:val="es-ES"/>
        </w:rPr>
        <w:t>NORMA GENERAL</w:t>
      </w:r>
      <w:r>
        <w:rPr>
          <w:lang w:val="es-ES"/>
        </w:rPr>
        <w:t xml:space="preserve">: </w:t>
      </w:r>
      <w:r w:rsidR="007E0B83">
        <w:rPr>
          <w:b/>
          <w:lang w:val="es-ES"/>
        </w:rPr>
        <w:t>Art. 36</w:t>
      </w:r>
      <w:r w:rsidRPr="007E0B83">
        <w:rPr>
          <w:b/>
          <w:lang w:val="es-ES"/>
        </w:rPr>
        <w:t>.1</w:t>
      </w:r>
      <w:r w:rsidR="00FC09CB" w:rsidRPr="00FC09CB">
        <w:rPr>
          <w:b/>
          <w:lang w:val="es-ES"/>
        </w:rPr>
        <w:t xml:space="preserve"> </w:t>
      </w:r>
      <w:r w:rsidR="00FC09CB">
        <w:rPr>
          <w:b/>
          <w:lang w:val="es-ES"/>
        </w:rPr>
        <w:t>LPAC</w:t>
      </w:r>
      <w:r w:rsidR="00FC09CB">
        <w:rPr>
          <w:b/>
          <w:lang w:val="es-ES"/>
        </w:rPr>
        <w:t xml:space="preserve">: </w:t>
      </w:r>
      <w:r w:rsidR="00FC09CB" w:rsidRPr="00FC09CB">
        <w:rPr>
          <w:lang w:val="es-ES"/>
        </w:rPr>
        <w:t>“</w:t>
      </w:r>
      <w:r>
        <w:rPr>
          <w:lang w:val="es-ES"/>
        </w:rPr>
        <w:t>Los actos administrativos se producirán por escrito</w:t>
      </w:r>
      <w:r w:rsidR="007E0B83">
        <w:rPr>
          <w:lang w:val="es-ES"/>
        </w:rPr>
        <w:t xml:space="preserve"> a través de medios electrónicos</w:t>
      </w:r>
      <w:r>
        <w:rPr>
          <w:lang w:val="es-ES"/>
        </w:rPr>
        <w:t xml:space="preserve"> a</w:t>
      </w:r>
      <w:r w:rsidR="00426118">
        <w:rPr>
          <w:lang w:val="es-ES"/>
        </w:rPr>
        <w:t xml:space="preserve"> menos que su naturaleza exija </w:t>
      </w:r>
      <w:r>
        <w:rPr>
          <w:lang w:val="es-ES"/>
        </w:rPr>
        <w:t xml:space="preserve"> otra forma más adecuada de expresión y constancia</w:t>
      </w:r>
      <w:r w:rsidR="00FC09CB">
        <w:rPr>
          <w:lang w:val="es-ES"/>
        </w:rPr>
        <w:t>”</w:t>
      </w:r>
      <w:r>
        <w:rPr>
          <w:lang w:val="es-ES"/>
        </w:rPr>
        <w:t>.</w:t>
      </w:r>
    </w:p>
    <w:p w:rsidR="00441D7B" w:rsidRDefault="00441D7B" w:rsidP="005D06E0">
      <w:pPr>
        <w:rPr>
          <w:lang w:val="es-ES"/>
        </w:rPr>
      </w:pPr>
      <w:r w:rsidRPr="00A92413">
        <w:rPr>
          <w:b/>
          <w:lang w:val="es-ES"/>
        </w:rPr>
        <w:t>ACTOS VERBALES</w:t>
      </w:r>
      <w:r>
        <w:rPr>
          <w:lang w:val="es-ES"/>
        </w:rPr>
        <w:t xml:space="preserve">: </w:t>
      </w:r>
      <w:r w:rsidR="007E0B83">
        <w:rPr>
          <w:b/>
          <w:lang w:val="es-ES"/>
        </w:rPr>
        <w:t>Art. 36</w:t>
      </w:r>
      <w:r w:rsidRPr="007E0B83">
        <w:rPr>
          <w:b/>
          <w:lang w:val="es-ES"/>
        </w:rPr>
        <w:t>.2</w:t>
      </w:r>
      <w:r w:rsidR="00FC09CB" w:rsidRPr="00FC09CB">
        <w:rPr>
          <w:b/>
          <w:lang w:val="es-ES"/>
        </w:rPr>
        <w:t xml:space="preserve"> </w:t>
      </w:r>
      <w:r w:rsidR="00FC09CB">
        <w:rPr>
          <w:b/>
          <w:lang w:val="es-ES"/>
        </w:rPr>
        <w:t xml:space="preserve">LPAC: </w:t>
      </w:r>
      <w:r w:rsidR="00FC09CB" w:rsidRPr="00FC09CB">
        <w:rPr>
          <w:lang w:val="es-ES"/>
        </w:rPr>
        <w:t>“</w:t>
      </w:r>
      <w:r>
        <w:rPr>
          <w:lang w:val="es-ES"/>
        </w:rPr>
        <w:t>En los casos en que los órganos ejerzan su competencia de forma VERBAL, la constancia escrita del acto, cuando sea necesaria, se efectuará y firmará por el titular del órgano inferior o funcionario que la reciba oralmente, expresando en la comunicación del mismo la autoridad de la que procede. Si se tratara de resoluciones, el titular de la competencia deberá autorizar una relación de las que haya dictado de forma verbal, con expresión de su contenido</w:t>
      </w:r>
      <w:r w:rsidR="00FC09CB">
        <w:rPr>
          <w:lang w:val="es-ES"/>
        </w:rPr>
        <w:t>”</w:t>
      </w:r>
      <w:r w:rsidR="00526FA1">
        <w:rPr>
          <w:lang w:val="es-ES"/>
        </w:rPr>
        <w:t>.</w:t>
      </w:r>
    </w:p>
    <w:p w:rsidR="00002163" w:rsidRPr="00441D7B" w:rsidRDefault="007E0B83" w:rsidP="005D06E0">
      <w:pPr>
        <w:rPr>
          <w:lang w:val="es-ES"/>
        </w:rPr>
      </w:pPr>
      <w:r w:rsidRPr="00A92413">
        <w:rPr>
          <w:b/>
          <w:lang w:val="es-ES"/>
        </w:rPr>
        <w:t>REFUNDICIÓN</w:t>
      </w:r>
      <w:r>
        <w:rPr>
          <w:lang w:val="es-ES"/>
        </w:rPr>
        <w:t xml:space="preserve"> </w:t>
      </w:r>
      <w:r w:rsidRPr="00FC09CB">
        <w:rPr>
          <w:b/>
          <w:lang w:val="es-ES"/>
        </w:rPr>
        <w:t>Art.</w:t>
      </w:r>
      <w:r>
        <w:rPr>
          <w:lang w:val="es-ES"/>
        </w:rPr>
        <w:t xml:space="preserve"> </w:t>
      </w:r>
      <w:r w:rsidRPr="007E0B83">
        <w:rPr>
          <w:b/>
          <w:lang w:val="es-ES"/>
        </w:rPr>
        <w:t>36</w:t>
      </w:r>
      <w:r w:rsidR="00002163" w:rsidRPr="007E0B83">
        <w:rPr>
          <w:b/>
          <w:lang w:val="es-ES"/>
        </w:rPr>
        <w:t>.3</w:t>
      </w:r>
      <w:r w:rsidR="00FC09CB" w:rsidRPr="00FC09CB">
        <w:rPr>
          <w:b/>
          <w:lang w:val="es-ES"/>
        </w:rPr>
        <w:t xml:space="preserve"> </w:t>
      </w:r>
      <w:r w:rsidR="00FC09CB">
        <w:rPr>
          <w:b/>
          <w:lang w:val="es-ES"/>
        </w:rPr>
        <w:t xml:space="preserve">LPAC: </w:t>
      </w:r>
      <w:r w:rsidR="00FC09CB" w:rsidRPr="00FC09CB">
        <w:rPr>
          <w:lang w:val="es-ES"/>
        </w:rPr>
        <w:t>“</w:t>
      </w:r>
      <w:r w:rsidR="00002163">
        <w:rPr>
          <w:lang w:val="es-ES"/>
        </w:rPr>
        <w:t>Cuando deba dictarse una serie de actos administrativos de la misma naturaleza, tales como nombramientos, concesiones o licencias, podrán refundirse en un único acto, acordado por el órgano competente, que especificará las personas u otras circunstancias que individualicen los efectos del acto para cada interesado</w:t>
      </w:r>
      <w:r w:rsidR="00FC09CB">
        <w:rPr>
          <w:lang w:val="es-ES"/>
        </w:rPr>
        <w:t>”</w:t>
      </w:r>
      <w:r w:rsidR="00002163">
        <w:rPr>
          <w:lang w:val="es-ES"/>
        </w:rPr>
        <w:t>.</w:t>
      </w:r>
    </w:p>
    <w:p w:rsidR="00EE6629" w:rsidRPr="00125ED3" w:rsidRDefault="00EE6629" w:rsidP="005D06E0">
      <w:pPr>
        <w:rPr>
          <w:b/>
          <w:sz w:val="22"/>
          <w:lang w:val="es-ES"/>
        </w:rPr>
      </w:pPr>
      <w:r w:rsidRPr="00125ED3">
        <w:rPr>
          <w:b/>
          <w:sz w:val="22"/>
          <w:lang w:val="es-ES"/>
        </w:rPr>
        <w:t>4. NOTIFICACIÓN Y PUBLICACIÓN DE LOS ACTOS ADMINISTRATIVOS</w:t>
      </w:r>
    </w:p>
    <w:p w:rsidR="00E12BDB" w:rsidRPr="00125ED3" w:rsidRDefault="00B17B0D" w:rsidP="005D06E0">
      <w:pPr>
        <w:rPr>
          <w:sz w:val="22"/>
          <w:lang w:val="es-ES"/>
        </w:rPr>
      </w:pPr>
      <w:r w:rsidRPr="00125ED3">
        <w:rPr>
          <w:sz w:val="22"/>
          <w:lang w:val="es-ES"/>
        </w:rPr>
        <w:t>4.1. NOTIFICACIÓN</w:t>
      </w:r>
    </w:p>
    <w:p w:rsidR="00B17B0D" w:rsidRPr="0075426D" w:rsidRDefault="0075426D" w:rsidP="005D06E0">
      <w:pPr>
        <w:rPr>
          <w:b/>
          <w:lang w:val="es-ES"/>
        </w:rPr>
      </w:pPr>
      <w:r w:rsidRPr="0075426D">
        <w:rPr>
          <w:b/>
          <w:lang w:val="es-ES"/>
        </w:rPr>
        <w:t xml:space="preserve">4.1.1. </w:t>
      </w:r>
      <w:r w:rsidR="000A3FE8">
        <w:rPr>
          <w:b/>
          <w:lang w:val="es-ES"/>
        </w:rPr>
        <w:t>Contenido y plazos (Art. 40 LPAC)</w:t>
      </w:r>
    </w:p>
    <w:p w:rsidR="0075426D" w:rsidRDefault="00B2302C" w:rsidP="005D06E0">
      <w:pPr>
        <w:rPr>
          <w:lang w:val="es-ES"/>
        </w:rPr>
      </w:pPr>
      <w:r w:rsidRPr="000A3FE8">
        <w:rPr>
          <w:b/>
          <w:lang w:val="es-ES"/>
        </w:rPr>
        <w:t>Art. 40.1</w:t>
      </w:r>
      <w:r w:rsidRPr="00B2302C">
        <w:rPr>
          <w:b/>
          <w:lang w:val="es-ES"/>
        </w:rPr>
        <w:t xml:space="preserve"> LPAC</w:t>
      </w:r>
      <w:r>
        <w:rPr>
          <w:b/>
          <w:lang w:val="es-ES"/>
        </w:rPr>
        <w:t>:</w:t>
      </w:r>
      <w:r>
        <w:rPr>
          <w:lang w:val="es-ES"/>
        </w:rPr>
        <w:t xml:space="preserve"> </w:t>
      </w:r>
      <w:r w:rsidR="0075426D">
        <w:rPr>
          <w:lang w:val="es-ES"/>
        </w:rPr>
        <w:t xml:space="preserve">Habrán de notificarse a los interesados las resoluciones y actos administrativos que afecten a sus </w:t>
      </w:r>
      <w:r>
        <w:rPr>
          <w:lang w:val="es-ES"/>
        </w:rPr>
        <w:t>derechos e intereses.</w:t>
      </w:r>
    </w:p>
    <w:p w:rsidR="00B2302C" w:rsidRDefault="00B2302C" w:rsidP="005D06E0">
      <w:pPr>
        <w:rPr>
          <w:lang w:val="es-ES"/>
        </w:rPr>
      </w:pPr>
      <w:r w:rsidRPr="000A3FE8">
        <w:rPr>
          <w:b/>
          <w:lang w:val="es-ES"/>
        </w:rPr>
        <w:t>Art. 40.2</w:t>
      </w:r>
      <w:r w:rsidRPr="00B2302C">
        <w:rPr>
          <w:b/>
          <w:lang w:val="es-ES"/>
        </w:rPr>
        <w:t xml:space="preserve"> LPAC</w:t>
      </w:r>
      <w:r>
        <w:rPr>
          <w:b/>
          <w:lang w:val="es-ES"/>
        </w:rPr>
        <w:t>:</w:t>
      </w:r>
      <w:r>
        <w:rPr>
          <w:lang w:val="es-ES"/>
        </w:rPr>
        <w:t xml:space="preserve"> </w:t>
      </w:r>
      <w:r w:rsidR="0075426D">
        <w:rPr>
          <w:lang w:val="es-ES"/>
        </w:rPr>
        <w:t xml:space="preserve">La notificación </w:t>
      </w:r>
      <w:r w:rsidR="0075426D" w:rsidRPr="00B2302C">
        <w:rPr>
          <w:b/>
          <w:lang w:val="es-ES"/>
        </w:rPr>
        <w:t>deberá ser cursada</w:t>
      </w:r>
      <w:r w:rsidR="0075426D">
        <w:rPr>
          <w:lang w:val="es-ES"/>
        </w:rPr>
        <w:t xml:space="preserve"> en el plazo de </w:t>
      </w:r>
      <w:r w:rsidR="0075426D" w:rsidRPr="00B2302C">
        <w:rPr>
          <w:u w:val="single"/>
          <w:lang w:val="es-ES"/>
        </w:rPr>
        <w:t>diez días</w:t>
      </w:r>
      <w:r w:rsidR="0075426D">
        <w:rPr>
          <w:lang w:val="es-ES"/>
        </w:rPr>
        <w:t xml:space="preserve"> a partir de la fecha en que el acto haya sido dictado, y deberá contener:</w:t>
      </w:r>
    </w:p>
    <w:p w:rsidR="00B2302C" w:rsidRPr="00B2302C" w:rsidRDefault="0075426D" w:rsidP="00B2302C">
      <w:pPr>
        <w:pStyle w:val="Prrafodelista"/>
        <w:numPr>
          <w:ilvl w:val="0"/>
          <w:numId w:val="3"/>
        </w:numPr>
        <w:ind w:left="426" w:hanging="294"/>
        <w:rPr>
          <w:lang w:val="es-ES"/>
        </w:rPr>
      </w:pPr>
      <w:r w:rsidRPr="00B2302C">
        <w:rPr>
          <w:lang w:val="es-ES"/>
        </w:rPr>
        <w:t xml:space="preserve">El texto íntegro de la resolución, con indicación </w:t>
      </w:r>
      <w:r w:rsidRPr="00B2302C">
        <w:rPr>
          <w:b/>
          <w:lang w:val="es-ES"/>
        </w:rPr>
        <w:t>de si es o no def</w:t>
      </w:r>
      <w:r w:rsidR="00B2302C" w:rsidRPr="00B2302C">
        <w:rPr>
          <w:b/>
          <w:lang w:val="es-ES"/>
        </w:rPr>
        <w:t>initivo</w:t>
      </w:r>
      <w:r w:rsidR="00B2302C" w:rsidRPr="00B2302C">
        <w:rPr>
          <w:lang w:val="es-ES"/>
        </w:rPr>
        <w:t xml:space="preserve"> en vía administrativa</w:t>
      </w:r>
    </w:p>
    <w:p w:rsidR="00B2302C" w:rsidRPr="00B2302C" w:rsidRDefault="0075426D" w:rsidP="00B2302C">
      <w:pPr>
        <w:pStyle w:val="Prrafodelista"/>
        <w:numPr>
          <w:ilvl w:val="0"/>
          <w:numId w:val="3"/>
        </w:numPr>
        <w:ind w:left="426" w:hanging="294"/>
        <w:rPr>
          <w:lang w:val="es-ES"/>
        </w:rPr>
      </w:pPr>
      <w:r w:rsidRPr="00B2302C">
        <w:rPr>
          <w:lang w:val="es-ES"/>
        </w:rPr>
        <w:lastRenderedPageBreak/>
        <w:t>La expresión</w:t>
      </w:r>
      <w:r w:rsidR="00B2302C" w:rsidRPr="00B2302C">
        <w:rPr>
          <w:lang w:val="es-ES"/>
        </w:rPr>
        <w:t xml:space="preserve"> de los recursos que procedan,</w:t>
      </w:r>
    </w:p>
    <w:p w:rsidR="00B2302C" w:rsidRPr="00B2302C" w:rsidRDefault="0075426D" w:rsidP="00B2302C">
      <w:pPr>
        <w:pStyle w:val="Prrafodelista"/>
        <w:numPr>
          <w:ilvl w:val="0"/>
          <w:numId w:val="3"/>
        </w:numPr>
        <w:ind w:left="426" w:hanging="294"/>
        <w:rPr>
          <w:lang w:val="es-ES"/>
        </w:rPr>
      </w:pPr>
      <w:r w:rsidRPr="00B2302C">
        <w:rPr>
          <w:lang w:val="es-ES"/>
        </w:rPr>
        <w:t xml:space="preserve">El órgano ante </w:t>
      </w:r>
      <w:r w:rsidR="00B2302C" w:rsidRPr="00B2302C">
        <w:rPr>
          <w:lang w:val="es-ES"/>
        </w:rPr>
        <w:t>el que hubieran de presentarse</w:t>
      </w:r>
    </w:p>
    <w:p w:rsidR="0075426D" w:rsidRPr="00B2302C" w:rsidRDefault="0075426D" w:rsidP="00B2302C">
      <w:pPr>
        <w:pStyle w:val="Prrafodelista"/>
        <w:numPr>
          <w:ilvl w:val="0"/>
          <w:numId w:val="3"/>
        </w:numPr>
        <w:ind w:left="426" w:hanging="294"/>
        <w:rPr>
          <w:lang w:val="es-ES"/>
        </w:rPr>
      </w:pPr>
      <w:r w:rsidRPr="00B2302C">
        <w:rPr>
          <w:lang w:val="es-ES"/>
        </w:rPr>
        <w:t xml:space="preserve">Plazo para interponerlos. </w:t>
      </w:r>
      <w:r w:rsidR="000A3FE8" w:rsidRPr="00B2302C">
        <w:rPr>
          <w:lang w:val="es-ES"/>
        </w:rPr>
        <w:t xml:space="preserve"> </w:t>
      </w:r>
    </w:p>
    <w:p w:rsidR="00E12BDB" w:rsidRDefault="0075426D" w:rsidP="005D06E0">
      <w:pPr>
        <w:rPr>
          <w:lang w:val="es-ES"/>
        </w:rPr>
      </w:pPr>
      <w:r>
        <w:rPr>
          <w:lang w:val="es-ES"/>
        </w:rPr>
        <w:t xml:space="preserve">Las notificaciones que no contengan </w:t>
      </w:r>
      <w:r w:rsidR="00450527">
        <w:rPr>
          <w:lang w:val="es-ES"/>
        </w:rPr>
        <w:t>tales requisitos</w:t>
      </w:r>
      <w:r>
        <w:rPr>
          <w:lang w:val="es-ES"/>
        </w:rPr>
        <w:t xml:space="preserve"> no producirán </w:t>
      </w:r>
      <w:r w:rsidR="00450527">
        <w:rPr>
          <w:lang w:val="es-ES"/>
        </w:rPr>
        <w:t>efectos</w:t>
      </w:r>
      <w:r>
        <w:rPr>
          <w:lang w:val="es-ES"/>
        </w:rPr>
        <w:t xml:space="preserve">. No </w:t>
      </w:r>
      <w:r w:rsidR="00FC09CB">
        <w:rPr>
          <w:lang w:val="es-ES"/>
        </w:rPr>
        <w:t>obstante,</w:t>
      </w:r>
      <w:r w:rsidR="000A3FE8">
        <w:rPr>
          <w:lang w:val="es-ES"/>
        </w:rPr>
        <w:t xml:space="preserve"> establece el Art. </w:t>
      </w:r>
      <w:r w:rsidR="000A3FE8" w:rsidRPr="000A3FE8">
        <w:rPr>
          <w:b/>
          <w:lang w:val="es-ES"/>
        </w:rPr>
        <w:t>40.3 LPAC</w:t>
      </w:r>
      <w:r w:rsidRPr="000A3FE8">
        <w:rPr>
          <w:b/>
          <w:lang w:val="es-ES"/>
        </w:rPr>
        <w:t xml:space="preserve"> que</w:t>
      </w:r>
      <w:r>
        <w:rPr>
          <w:lang w:val="es-ES"/>
        </w:rPr>
        <w:t xml:space="preserve"> “Las notificaciones que conteniendo el texto íntegro del acto omitiesen algunos de los demás requisitos surtirán efecto a partir de la fecha en que el interesado realice actuaciones que supongan el conocimiento del contenido y alcance de la resolución o acto objeto de la notificación o resolución, o interponga cualquier recurso que proceda”.</w:t>
      </w:r>
    </w:p>
    <w:p w:rsidR="00922AAA" w:rsidRDefault="00E7052B" w:rsidP="005D06E0">
      <w:pPr>
        <w:rPr>
          <w:b/>
          <w:lang w:val="es-ES"/>
        </w:rPr>
      </w:pPr>
      <w:r w:rsidRPr="00E7052B">
        <w:rPr>
          <w:shd w:val="clear" w:color="auto" w:fill="FFFFFF"/>
        </w:rPr>
        <w:t xml:space="preserve">Según el </w:t>
      </w:r>
      <w:r w:rsidRPr="00E7052B">
        <w:rPr>
          <w:b/>
          <w:shd w:val="clear" w:color="auto" w:fill="FFFFFF"/>
        </w:rPr>
        <w:t xml:space="preserve">Art. 40.4 LPAC, </w:t>
      </w:r>
      <w:r w:rsidRPr="00E7052B">
        <w:rPr>
          <w:shd w:val="clear" w:color="auto" w:fill="FFFFFF"/>
        </w:rPr>
        <w:t>a los solos efectos de entender cumplida la obligación de</w:t>
      </w:r>
      <w:r w:rsidR="00426118">
        <w:rPr>
          <w:shd w:val="clear" w:color="auto" w:fill="FFFFFF"/>
        </w:rPr>
        <w:t xml:space="preserve"> notificar en plazo</w:t>
      </w:r>
      <w:r w:rsidRPr="00E7052B">
        <w:rPr>
          <w:shd w:val="clear" w:color="auto" w:fill="FFFFFF"/>
        </w:rPr>
        <w:t>, será suficiente la notificación que contenga, cuando menos, el texto íntegro de la resolución, así como el intento de notificación debidamente acreditado.</w:t>
      </w:r>
    </w:p>
    <w:p w:rsidR="0075426D" w:rsidRPr="00E7052B" w:rsidRDefault="00014F6B" w:rsidP="005D06E0">
      <w:pPr>
        <w:rPr>
          <w:rFonts w:ascii="Verdana" w:hAnsi="Verdana"/>
          <w:color w:val="333333"/>
          <w:sz w:val="19"/>
          <w:szCs w:val="19"/>
          <w:shd w:val="clear" w:color="auto" w:fill="FFFFFF"/>
        </w:rPr>
      </w:pPr>
      <w:r>
        <w:rPr>
          <w:b/>
          <w:lang w:val="es-ES"/>
        </w:rPr>
        <w:t>4.1.2. Condiciones generales de notificación (Art. 41 LPAC)</w:t>
      </w:r>
    </w:p>
    <w:p w:rsidR="00697852" w:rsidRDefault="00FC09CB" w:rsidP="005D06E0">
      <w:pPr>
        <w:rPr>
          <w:lang w:val="es-ES" w:eastAsia="es-ES"/>
        </w:rPr>
      </w:pPr>
      <w:r>
        <w:rPr>
          <w:b/>
          <w:lang w:val="es-ES" w:eastAsia="es-ES"/>
        </w:rPr>
        <w:t xml:space="preserve">1. </w:t>
      </w:r>
      <w:r w:rsidR="00125ED3" w:rsidRPr="00125ED3">
        <w:rPr>
          <w:lang w:val="es-ES" w:eastAsia="es-ES"/>
        </w:rPr>
        <w:t>Las notificaciones se practicarán preferentemente por medios electrónicos y, en todo caso, cuando el interesado resulte obligado a recibirlas por esta vía.</w:t>
      </w:r>
      <w:r w:rsidR="000923AC">
        <w:rPr>
          <w:lang w:val="es-ES" w:eastAsia="es-ES"/>
        </w:rPr>
        <w:t xml:space="preserve"> </w:t>
      </w:r>
      <w:r w:rsidR="00426118">
        <w:rPr>
          <w:lang w:val="es-ES" w:eastAsia="es-ES"/>
        </w:rPr>
        <w:t>No obstante,</w:t>
      </w:r>
      <w:r w:rsidR="00125ED3" w:rsidRPr="00125ED3">
        <w:rPr>
          <w:lang w:val="es-ES" w:eastAsia="es-ES"/>
        </w:rPr>
        <w:t xml:space="preserve"> las Administraciones podrán practicar las notificaciones por medios no electrónic</w:t>
      </w:r>
      <w:r w:rsidR="000923AC">
        <w:rPr>
          <w:lang w:val="es-ES" w:eastAsia="es-ES"/>
        </w:rPr>
        <w:t>os</w:t>
      </w:r>
      <w:r w:rsidR="00426118">
        <w:rPr>
          <w:lang w:val="es-ES" w:eastAsia="es-ES"/>
        </w:rPr>
        <w:t>:</w:t>
      </w:r>
    </w:p>
    <w:p w:rsidR="00125ED3" w:rsidRPr="00125ED3" w:rsidRDefault="00125ED3" w:rsidP="005D06E0">
      <w:pPr>
        <w:ind w:left="284"/>
        <w:rPr>
          <w:lang w:val="es-ES" w:eastAsia="es-ES"/>
        </w:rPr>
      </w:pPr>
      <w:r w:rsidRPr="00125ED3">
        <w:rPr>
          <w:lang w:val="es-ES" w:eastAsia="es-ES"/>
        </w:rPr>
        <w:t xml:space="preserve">a) Cuando la notificación se realice con ocasión de la </w:t>
      </w:r>
      <w:r w:rsidRPr="000923AC">
        <w:rPr>
          <w:b/>
          <w:lang w:val="es-ES" w:eastAsia="es-ES"/>
        </w:rPr>
        <w:t>comparecencia espontánea</w:t>
      </w:r>
      <w:r w:rsidRPr="00125ED3">
        <w:rPr>
          <w:lang w:val="es-ES" w:eastAsia="es-ES"/>
        </w:rPr>
        <w:t xml:space="preserve"> del interesado o su representante en las oficinas de asistencia en materia de registro y solicite la comunicación o notifi</w:t>
      </w:r>
      <w:r w:rsidR="000923AC">
        <w:rPr>
          <w:lang w:val="es-ES" w:eastAsia="es-ES"/>
        </w:rPr>
        <w:t>cación personal en ese momento.</w:t>
      </w:r>
      <w:r w:rsidR="000923AC">
        <w:rPr>
          <w:lang w:val="es-ES" w:eastAsia="es-ES"/>
        </w:rPr>
        <w:tab/>
      </w:r>
      <w:r w:rsidR="000923AC">
        <w:rPr>
          <w:lang w:val="es-ES" w:eastAsia="es-ES"/>
        </w:rPr>
        <w:br/>
      </w:r>
      <w:r w:rsidRPr="00125ED3">
        <w:rPr>
          <w:lang w:val="es-ES" w:eastAsia="es-ES"/>
        </w:rPr>
        <w:t xml:space="preserve">b) Cuando para </w:t>
      </w:r>
      <w:r w:rsidRPr="000923AC">
        <w:rPr>
          <w:b/>
          <w:lang w:val="es-ES" w:eastAsia="es-ES"/>
        </w:rPr>
        <w:t>asegurar la eficacia</w:t>
      </w:r>
      <w:r w:rsidRPr="00125ED3">
        <w:rPr>
          <w:lang w:val="es-ES" w:eastAsia="es-ES"/>
        </w:rPr>
        <w:t xml:space="preserve"> de la actuación administrativa resulte necesario practicar la notificación por entrega directa de un empleado público de la Administración notificante.</w:t>
      </w:r>
    </w:p>
    <w:p w:rsidR="009A1D01" w:rsidRDefault="00125ED3" w:rsidP="005D06E0">
      <w:pPr>
        <w:rPr>
          <w:lang w:val="es-ES"/>
        </w:rPr>
      </w:pPr>
      <w:r>
        <w:rPr>
          <w:lang w:val="es-ES"/>
        </w:rPr>
        <w:t xml:space="preserve">Se podrá establecer </w:t>
      </w:r>
      <w:r w:rsidR="00FC09CB">
        <w:rPr>
          <w:lang w:val="es-ES"/>
        </w:rPr>
        <w:t>r</w:t>
      </w:r>
      <w:r w:rsidR="00FC09CB" w:rsidRPr="00FC09CB">
        <w:rPr>
          <w:lang w:val="es-ES"/>
        </w:rPr>
        <w:t>eglamentariamente</w:t>
      </w:r>
      <w:r w:rsidR="00FC09CB">
        <w:rPr>
          <w:lang w:val="es-ES"/>
        </w:rPr>
        <w:t xml:space="preserve"> </w:t>
      </w:r>
      <w:r>
        <w:rPr>
          <w:lang w:val="es-ES"/>
        </w:rPr>
        <w:t xml:space="preserve">la </w:t>
      </w:r>
      <w:r w:rsidRPr="000923AC">
        <w:rPr>
          <w:b/>
          <w:lang w:val="es-ES"/>
        </w:rPr>
        <w:t>obligación de practicar electrónicamente</w:t>
      </w:r>
      <w:r>
        <w:rPr>
          <w:lang w:val="es-ES"/>
        </w:rPr>
        <w:t xml:space="preserve"> las notificaciones para determinados procedimientos y </w:t>
      </w:r>
      <w:r w:rsidR="00657CAE">
        <w:rPr>
          <w:lang w:val="es-ES"/>
        </w:rPr>
        <w:t>colectivos.</w:t>
      </w:r>
    </w:p>
    <w:p w:rsidR="00B2302C" w:rsidRDefault="00FC09CB" w:rsidP="005D06E0">
      <w:pPr>
        <w:rPr>
          <w:lang w:val="es-ES"/>
        </w:rPr>
      </w:pPr>
      <w:r>
        <w:rPr>
          <w:b/>
          <w:lang w:val="es-ES"/>
        </w:rPr>
        <w:t>3.</w:t>
      </w:r>
      <w:r w:rsidR="00922AAA">
        <w:rPr>
          <w:b/>
          <w:lang w:val="es-ES"/>
        </w:rPr>
        <w:t xml:space="preserve"> </w:t>
      </w:r>
      <w:r w:rsidR="00125ED3">
        <w:rPr>
          <w:lang w:val="es-ES"/>
        </w:rPr>
        <w:t xml:space="preserve">En los procedimientos iniciados a </w:t>
      </w:r>
      <w:r w:rsidR="00125ED3" w:rsidRPr="000923AC">
        <w:rPr>
          <w:b/>
          <w:lang w:val="es-ES"/>
        </w:rPr>
        <w:t>solicitud del interesado</w:t>
      </w:r>
      <w:r w:rsidR="00125ED3">
        <w:rPr>
          <w:lang w:val="es-ES"/>
        </w:rPr>
        <w:t>, la notificación se practicará por el medio señalado al efecto por aquel, y si no es posible, en cualquier lugar adecuado a tal fin y por cualquier medio que permita tener constancia de la recepción, así como de la fecha</w:t>
      </w:r>
      <w:r w:rsidR="00B2302C">
        <w:rPr>
          <w:lang w:val="es-ES"/>
        </w:rPr>
        <w:t>, la identidad y el contenido.</w:t>
      </w:r>
    </w:p>
    <w:p w:rsidR="00125ED3" w:rsidRDefault="00FC09CB" w:rsidP="005D06E0">
      <w:pPr>
        <w:rPr>
          <w:lang w:val="es-ES"/>
        </w:rPr>
      </w:pPr>
      <w:r w:rsidRPr="00FC09CB">
        <w:rPr>
          <w:b/>
          <w:lang w:val="es-ES"/>
        </w:rPr>
        <w:t>4.</w:t>
      </w:r>
      <w:r>
        <w:rPr>
          <w:lang w:val="es-ES"/>
        </w:rPr>
        <w:t xml:space="preserve"> </w:t>
      </w:r>
      <w:r w:rsidR="00125ED3">
        <w:rPr>
          <w:lang w:val="es-ES"/>
        </w:rPr>
        <w:t xml:space="preserve">En los procedimientos iniciados </w:t>
      </w:r>
      <w:r w:rsidR="00125ED3" w:rsidRPr="000923AC">
        <w:rPr>
          <w:b/>
          <w:lang w:val="es-ES"/>
        </w:rPr>
        <w:t>de oficio</w:t>
      </w:r>
      <w:r w:rsidR="00125ED3">
        <w:rPr>
          <w:lang w:val="es-ES"/>
        </w:rPr>
        <w:t>, a los solos efectos de su iniciación, las A</w:t>
      </w:r>
      <w:r w:rsidR="00426118">
        <w:rPr>
          <w:lang w:val="es-ES"/>
        </w:rPr>
        <w:t xml:space="preserve">dministraciones podrán recabar </w:t>
      </w:r>
      <w:r w:rsidR="00125ED3">
        <w:rPr>
          <w:lang w:val="es-ES"/>
        </w:rPr>
        <w:t>los datos sobre el domicilio del interesado recogido en el Padrón.</w:t>
      </w:r>
      <w:r w:rsidR="00125ED3">
        <w:rPr>
          <w:lang w:val="es-ES"/>
        </w:rPr>
        <w:tab/>
      </w:r>
    </w:p>
    <w:p w:rsidR="00FC09CB" w:rsidRDefault="00FC09CB" w:rsidP="005D06E0">
      <w:pPr>
        <w:rPr>
          <w:lang w:val="es-ES"/>
        </w:rPr>
      </w:pPr>
      <w:r>
        <w:rPr>
          <w:b/>
          <w:lang w:val="es-ES"/>
        </w:rPr>
        <w:t>5.</w:t>
      </w:r>
      <w:r w:rsidR="00922AAA">
        <w:rPr>
          <w:b/>
          <w:lang w:val="es-ES"/>
        </w:rPr>
        <w:t xml:space="preserve"> </w:t>
      </w:r>
      <w:r w:rsidR="00125ED3">
        <w:rPr>
          <w:lang w:val="es-ES"/>
        </w:rPr>
        <w:t xml:space="preserve">Cuando el interesado o su representante </w:t>
      </w:r>
      <w:r w:rsidR="00125ED3" w:rsidRPr="000923AC">
        <w:rPr>
          <w:b/>
          <w:lang w:val="es-ES"/>
        </w:rPr>
        <w:t>rechace</w:t>
      </w:r>
      <w:r w:rsidR="00125ED3">
        <w:rPr>
          <w:lang w:val="es-ES"/>
        </w:rPr>
        <w:t xml:space="preserve"> la notificación, se hará constar en el expediente, así como el medio utilizado, dando por efectuado el trámite y siguiéndose</w:t>
      </w:r>
      <w:r>
        <w:rPr>
          <w:lang w:val="es-ES"/>
        </w:rPr>
        <w:t xml:space="preserve"> el procedimiento.</w:t>
      </w:r>
      <w:r>
        <w:rPr>
          <w:lang w:val="es-ES"/>
        </w:rPr>
        <w:tab/>
      </w:r>
    </w:p>
    <w:p w:rsidR="00125ED3" w:rsidRPr="00125ED3" w:rsidRDefault="00FC09CB" w:rsidP="005D06E0">
      <w:pPr>
        <w:rPr>
          <w:lang w:val="es-ES"/>
        </w:rPr>
      </w:pPr>
      <w:r w:rsidRPr="00FC09CB">
        <w:rPr>
          <w:b/>
          <w:lang w:val="es-ES"/>
        </w:rPr>
        <w:t>7.</w:t>
      </w:r>
      <w:r>
        <w:rPr>
          <w:lang w:val="es-ES"/>
        </w:rPr>
        <w:t xml:space="preserve"> </w:t>
      </w:r>
      <w:r w:rsidR="00125ED3">
        <w:rPr>
          <w:lang w:val="es-ES"/>
        </w:rPr>
        <w:t xml:space="preserve">Cuando el interesado fuera notificado por </w:t>
      </w:r>
      <w:r w:rsidR="00125ED3" w:rsidRPr="000923AC">
        <w:rPr>
          <w:b/>
          <w:lang w:val="es-ES"/>
        </w:rPr>
        <w:t>distintos cauces</w:t>
      </w:r>
      <w:r w:rsidR="00125ED3">
        <w:rPr>
          <w:lang w:val="es-ES"/>
        </w:rPr>
        <w:t>, se tomará como fecha de notificación la de aquella producida en primer lugar.</w:t>
      </w:r>
    </w:p>
    <w:p w:rsidR="0075426D" w:rsidRDefault="00014F6B" w:rsidP="005D06E0">
      <w:pPr>
        <w:rPr>
          <w:b/>
          <w:lang w:val="es-ES"/>
        </w:rPr>
      </w:pPr>
      <w:r>
        <w:rPr>
          <w:b/>
          <w:lang w:val="es-ES"/>
        </w:rPr>
        <w:t>4.1.3. Notificaciones en papel (Art. 42 LPAC)</w:t>
      </w:r>
    </w:p>
    <w:p w:rsidR="009A1D01" w:rsidRDefault="00FC09CB" w:rsidP="005D06E0">
      <w:pPr>
        <w:rPr>
          <w:lang w:val="es-ES"/>
        </w:rPr>
      </w:pPr>
      <w:r w:rsidRPr="00FC09CB">
        <w:rPr>
          <w:b/>
          <w:lang w:val="es-ES"/>
        </w:rPr>
        <w:t>1.</w:t>
      </w:r>
      <w:r>
        <w:rPr>
          <w:lang w:val="es-ES"/>
        </w:rPr>
        <w:t xml:space="preserve"> </w:t>
      </w:r>
      <w:r w:rsidR="00E06A74" w:rsidRPr="00A92413">
        <w:rPr>
          <w:lang w:val="es-ES"/>
        </w:rPr>
        <w:t xml:space="preserve">Las notificaciones en papel deberán ser puestas a disposición del interesado en la </w:t>
      </w:r>
      <w:r w:rsidR="00E06A74" w:rsidRPr="00A92413">
        <w:rPr>
          <w:b/>
          <w:lang w:val="es-ES"/>
        </w:rPr>
        <w:t>sede electrónica</w:t>
      </w:r>
      <w:r w:rsidR="00D204F4" w:rsidRPr="00A92413">
        <w:rPr>
          <w:lang w:val="es-ES"/>
        </w:rPr>
        <w:t xml:space="preserve">, </w:t>
      </w:r>
      <w:r w:rsidR="00E06A74" w:rsidRPr="00A92413">
        <w:rPr>
          <w:lang w:val="es-ES"/>
        </w:rPr>
        <w:t>ofreciendo la posibilidad de que el resto de notificaciones se realicen por medios electrónicos.</w:t>
      </w:r>
    </w:p>
    <w:p w:rsidR="00B2302C" w:rsidRDefault="00FC09CB" w:rsidP="005D06E0">
      <w:pPr>
        <w:rPr>
          <w:lang w:val="es-ES"/>
        </w:rPr>
      </w:pPr>
      <w:r w:rsidRPr="00FC09CB">
        <w:rPr>
          <w:b/>
          <w:lang w:val="es-ES"/>
        </w:rPr>
        <w:t>2.</w:t>
      </w:r>
      <w:r>
        <w:rPr>
          <w:lang w:val="es-ES"/>
        </w:rPr>
        <w:t xml:space="preserve"> </w:t>
      </w:r>
      <w:r w:rsidR="00E06A74">
        <w:rPr>
          <w:lang w:val="es-ES"/>
        </w:rPr>
        <w:t xml:space="preserve">Cuando la notificación se practique en el </w:t>
      </w:r>
      <w:r w:rsidR="00E06A74" w:rsidRPr="000923AC">
        <w:rPr>
          <w:b/>
          <w:lang w:val="es-ES"/>
        </w:rPr>
        <w:t>domicilio del interesado</w:t>
      </w:r>
      <w:r w:rsidR="00E06A74">
        <w:rPr>
          <w:lang w:val="es-ES"/>
        </w:rPr>
        <w:t>, de no hallarse este en el momento de entregarse la notificación, podrá hacerse cargo de la misma cualquier persona mayor de 14 años que se encuentre en el domicilio</w:t>
      </w:r>
      <w:r w:rsidR="00B2302C">
        <w:rPr>
          <w:lang w:val="es-ES"/>
        </w:rPr>
        <w:t xml:space="preserve"> y haga constar su identidad. </w:t>
      </w:r>
    </w:p>
    <w:p w:rsidR="00E06A74" w:rsidRDefault="00E06A74" w:rsidP="005D06E0">
      <w:pPr>
        <w:rPr>
          <w:lang w:val="es-ES"/>
        </w:rPr>
      </w:pPr>
      <w:r>
        <w:rPr>
          <w:lang w:val="es-ES"/>
        </w:rPr>
        <w:t xml:space="preserve">Si nadie se hiciera cargo de la notificación, se hará constar esta circunstancia en el expediente, junto con la hora y el día </w:t>
      </w:r>
      <w:r w:rsidR="00EE1FC7">
        <w:rPr>
          <w:lang w:val="es-ES"/>
        </w:rPr>
        <w:t>del intento,</w:t>
      </w:r>
      <w:r w:rsidR="00250682">
        <w:rPr>
          <w:lang w:val="es-ES"/>
        </w:rPr>
        <w:t xml:space="preserve"> que se </w:t>
      </w:r>
      <w:r w:rsidR="00250682" w:rsidRPr="000923AC">
        <w:rPr>
          <w:b/>
          <w:lang w:val="es-ES"/>
        </w:rPr>
        <w:t>repetirá por una sola vez</w:t>
      </w:r>
      <w:r w:rsidR="00250682">
        <w:rPr>
          <w:lang w:val="es-ES"/>
        </w:rPr>
        <w:t xml:space="preserve"> y en una hora distinta dentro de los 3 días siguientes.</w:t>
      </w:r>
    </w:p>
    <w:p w:rsidR="00250682" w:rsidRPr="00E06A74" w:rsidRDefault="00250682" w:rsidP="005D06E0">
      <w:pPr>
        <w:rPr>
          <w:lang w:val="es-ES"/>
        </w:rPr>
      </w:pPr>
      <w:r>
        <w:rPr>
          <w:lang w:val="es-ES"/>
        </w:rPr>
        <w:lastRenderedPageBreak/>
        <w:t xml:space="preserve">En caso de que el primer intento se haya realizado antes de las </w:t>
      </w:r>
      <w:r w:rsidRPr="000923AC">
        <w:rPr>
          <w:b/>
          <w:lang w:val="es-ES"/>
        </w:rPr>
        <w:t>quince horas</w:t>
      </w:r>
      <w:r>
        <w:rPr>
          <w:lang w:val="es-ES"/>
        </w:rPr>
        <w:t xml:space="preserve">, el segundo intento deberá realizarse después de las quince horas y viceversa, dejando en todo caso al menos un margen de </w:t>
      </w:r>
      <w:r w:rsidRPr="000923AC">
        <w:rPr>
          <w:b/>
          <w:lang w:val="es-ES"/>
        </w:rPr>
        <w:t>diferencia de 3 horas</w:t>
      </w:r>
      <w:r>
        <w:rPr>
          <w:lang w:val="es-ES"/>
        </w:rPr>
        <w:t xml:space="preserve"> entre ambos intentos.</w:t>
      </w:r>
    </w:p>
    <w:p w:rsidR="00014E31" w:rsidRDefault="00014F6B" w:rsidP="005D06E0">
      <w:pPr>
        <w:rPr>
          <w:b/>
          <w:lang w:val="es-ES"/>
        </w:rPr>
      </w:pPr>
      <w:r>
        <w:rPr>
          <w:b/>
          <w:lang w:val="es-ES"/>
        </w:rPr>
        <w:t>4.1.4. Práctica por medios electrónicos (Art. 43 LPAC)</w:t>
      </w:r>
    </w:p>
    <w:p w:rsidR="009A1D01" w:rsidRDefault="00FC09CB" w:rsidP="005D06E0">
      <w:pPr>
        <w:rPr>
          <w:lang w:val="es-ES"/>
        </w:rPr>
      </w:pPr>
      <w:r w:rsidRPr="00FC09CB">
        <w:rPr>
          <w:b/>
          <w:lang w:val="es-ES"/>
        </w:rPr>
        <w:t>1.</w:t>
      </w:r>
      <w:r>
        <w:rPr>
          <w:lang w:val="es-ES"/>
        </w:rPr>
        <w:t xml:space="preserve"> </w:t>
      </w:r>
      <w:r w:rsidR="007A1BFE">
        <w:rPr>
          <w:lang w:val="es-ES"/>
        </w:rPr>
        <w:t xml:space="preserve">Se practicarán mediante comparecencia en la </w:t>
      </w:r>
      <w:r w:rsidR="007A1BFE" w:rsidRPr="00CC3764">
        <w:rPr>
          <w:b/>
          <w:lang w:val="es-ES"/>
        </w:rPr>
        <w:t>sede</w:t>
      </w:r>
      <w:r w:rsidR="007A1BFE">
        <w:rPr>
          <w:lang w:val="es-ES"/>
        </w:rPr>
        <w:t xml:space="preserve"> electrónica, a través de la </w:t>
      </w:r>
      <w:r w:rsidR="007A1BFE" w:rsidRPr="00CC3764">
        <w:rPr>
          <w:b/>
          <w:lang w:val="es-ES"/>
        </w:rPr>
        <w:t>dirección electrónica</w:t>
      </w:r>
      <w:r w:rsidR="007A1BFE">
        <w:rPr>
          <w:lang w:val="es-ES"/>
        </w:rPr>
        <w:t xml:space="preserve"> habilitada única o mediante ambos sistemas</w:t>
      </w:r>
      <w:r w:rsidR="00DE0468">
        <w:rPr>
          <w:lang w:val="es-ES"/>
        </w:rPr>
        <w:t>.</w:t>
      </w:r>
    </w:p>
    <w:p w:rsidR="00B2302C" w:rsidRDefault="00FC09CB" w:rsidP="005D06E0">
      <w:pPr>
        <w:rPr>
          <w:lang w:val="es-ES"/>
        </w:rPr>
      </w:pPr>
      <w:r w:rsidRPr="00FC09CB">
        <w:rPr>
          <w:b/>
          <w:lang w:val="es-ES"/>
        </w:rPr>
        <w:t>2.</w:t>
      </w:r>
      <w:r>
        <w:rPr>
          <w:lang w:val="es-ES"/>
        </w:rPr>
        <w:t xml:space="preserve"> </w:t>
      </w:r>
      <w:r w:rsidR="007A1BFE">
        <w:rPr>
          <w:lang w:val="es-ES"/>
        </w:rPr>
        <w:t xml:space="preserve">Cuando el medio electrónico sea obligatorio o haya sido expresamente elegido, se entenderá rechazada cuando hayan transcurrido </w:t>
      </w:r>
      <w:r w:rsidR="007A1BFE" w:rsidRPr="00CC3764">
        <w:rPr>
          <w:b/>
          <w:lang w:val="es-ES"/>
        </w:rPr>
        <w:t>10 días naturales</w:t>
      </w:r>
      <w:r w:rsidR="007A1BFE">
        <w:rPr>
          <w:lang w:val="es-ES"/>
        </w:rPr>
        <w:t xml:space="preserve"> desde la puesta a disposición de la notificación si</w:t>
      </w:r>
      <w:r w:rsidR="00B2302C">
        <w:rPr>
          <w:lang w:val="es-ES"/>
        </w:rPr>
        <w:t>n que se acceda a su contenido.</w:t>
      </w:r>
    </w:p>
    <w:p w:rsidR="00EF672C" w:rsidRDefault="00FC09CB" w:rsidP="005D06E0">
      <w:pPr>
        <w:rPr>
          <w:b/>
          <w:lang w:val="es-ES"/>
        </w:rPr>
      </w:pPr>
      <w:r w:rsidRPr="00FC09CB">
        <w:rPr>
          <w:b/>
          <w:lang w:val="es-ES"/>
        </w:rPr>
        <w:t>3.</w:t>
      </w:r>
      <w:r>
        <w:rPr>
          <w:lang w:val="es-ES"/>
        </w:rPr>
        <w:t xml:space="preserve"> </w:t>
      </w:r>
      <w:r w:rsidR="007A1BFE">
        <w:rPr>
          <w:lang w:val="es-ES"/>
        </w:rPr>
        <w:t xml:space="preserve">Se entenderá cumplida la </w:t>
      </w:r>
      <w:r w:rsidR="007A1BFE" w:rsidRPr="00CC3764">
        <w:rPr>
          <w:b/>
          <w:lang w:val="es-ES"/>
        </w:rPr>
        <w:t>obligación de notificar</w:t>
      </w:r>
      <w:r w:rsidR="007A1BFE">
        <w:rPr>
          <w:lang w:val="es-ES"/>
        </w:rPr>
        <w:t xml:space="preserve"> con la puesta a disposición de la notificación por los medios anteriores.</w:t>
      </w:r>
    </w:p>
    <w:p w:rsidR="00014F6B" w:rsidRPr="00014F6B" w:rsidRDefault="00014F6B" w:rsidP="005D06E0">
      <w:pPr>
        <w:rPr>
          <w:b/>
          <w:lang w:val="es-ES"/>
        </w:rPr>
      </w:pPr>
      <w:r>
        <w:rPr>
          <w:b/>
          <w:lang w:val="es-ES"/>
        </w:rPr>
        <w:t>4.1.5. Notificación infructuosa (Art. 44 LPAC)</w:t>
      </w:r>
    </w:p>
    <w:p w:rsidR="009A1D01" w:rsidRDefault="009A1D01" w:rsidP="005D06E0">
      <w:r>
        <w:t>Cuando los interesados en un procedimiento sean desconocidos, se ignore el lugar de la notificación o bien, intentada ésta, no se hubiese podido practicar, la notificación se hará por medio de un anuncio publicado en el «</w:t>
      </w:r>
      <w:r w:rsidRPr="00E24F49">
        <w:rPr>
          <w:b/>
        </w:rPr>
        <w:t>Boletín Oficial del Estado».</w:t>
      </w:r>
    </w:p>
    <w:p w:rsidR="009A1D01" w:rsidRDefault="00D204F4" w:rsidP="005D06E0">
      <w:r>
        <w:rPr>
          <w:b/>
        </w:rPr>
        <w:t>P</w:t>
      </w:r>
      <w:r w:rsidR="009A1D01" w:rsidRPr="00E24F49">
        <w:rPr>
          <w:b/>
        </w:rPr>
        <w:t>reviamente y con carácter facultativo</w:t>
      </w:r>
      <w:r w:rsidR="009A1D01">
        <w:t>, las Administraciones podrán publicar un anuncio en el boletín oficial de la Comunidad Autónoma o de la Provincia, en el tablón de edictos del Ayuntamiento del último domicilio del interesado o del Consulado o Sección Consular de la Embajada correspondiente.</w:t>
      </w:r>
    </w:p>
    <w:p w:rsidR="009A1D01" w:rsidRDefault="00AE7792" w:rsidP="005D06E0">
      <w:r>
        <w:t xml:space="preserve">Asimismo, </w:t>
      </w:r>
      <w:r w:rsidR="009A1D01">
        <w:t xml:space="preserve">podrán establecer otras formas de notificación </w:t>
      </w:r>
      <w:r w:rsidR="009A1D01" w:rsidRPr="00E24F49">
        <w:rPr>
          <w:b/>
        </w:rPr>
        <w:t>complementarias</w:t>
      </w:r>
      <w:r w:rsidR="009A1D01">
        <w:t>, que no excluirán la obligación d</w:t>
      </w:r>
      <w:r>
        <w:t>e publicación en el BOE.</w:t>
      </w:r>
    </w:p>
    <w:p w:rsidR="00C24539" w:rsidRPr="00125ED3" w:rsidRDefault="0075426D" w:rsidP="005D06E0">
      <w:pPr>
        <w:rPr>
          <w:sz w:val="22"/>
          <w:lang w:val="es-ES"/>
        </w:rPr>
      </w:pPr>
      <w:r w:rsidRPr="00125ED3">
        <w:rPr>
          <w:sz w:val="22"/>
          <w:lang w:val="es-ES"/>
        </w:rPr>
        <w:t>4.2</w:t>
      </w:r>
      <w:r w:rsidR="00C24539" w:rsidRPr="00125ED3">
        <w:rPr>
          <w:sz w:val="22"/>
          <w:lang w:val="es-ES"/>
        </w:rPr>
        <w:t>. PUBLICACIÓN</w:t>
      </w:r>
    </w:p>
    <w:p w:rsidR="00014F6B" w:rsidRDefault="00B17B0D" w:rsidP="005D06E0">
      <w:pPr>
        <w:rPr>
          <w:lang w:val="es-ES"/>
        </w:rPr>
      </w:pPr>
      <w:r>
        <w:rPr>
          <w:lang w:val="es-ES"/>
        </w:rPr>
        <w:t>Indica el Art</w:t>
      </w:r>
      <w:r w:rsidRPr="003050FF">
        <w:rPr>
          <w:b/>
          <w:lang w:val="es-ES"/>
        </w:rPr>
        <w:t xml:space="preserve">. </w:t>
      </w:r>
      <w:r w:rsidR="00014F6B" w:rsidRPr="003050FF">
        <w:rPr>
          <w:b/>
          <w:lang w:val="es-ES"/>
        </w:rPr>
        <w:t xml:space="preserve">45.1 </w:t>
      </w:r>
      <w:r w:rsidR="00DE2FD7" w:rsidRPr="003050FF">
        <w:rPr>
          <w:b/>
          <w:lang w:val="es-ES"/>
        </w:rPr>
        <w:t>LPAC</w:t>
      </w:r>
      <w:r w:rsidR="00697852">
        <w:rPr>
          <w:b/>
          <w:lang w:val="es-ES"/>
        </w:rPr>
        <w:t xml:space="preserve"> “</w:t>
      </w:r>
      <w:r>
        <w:rPr>
          <w:lang w:val="es-ES"/>
        </w:rPr>
        <w:t xml:space="preserve">Los actos administrativos serán </w:t>
      </w:r>
      <w:r w:rsidRPr="003050FF">
        <w:rPr>
          <w:b/>
          <w:lang w:val="es-ES"/>
        </w:rPr>
        <w:t>objeto de publicación</w:t>
      </w:r>
      <w:r>
        <w:rPr>
          <w:lang w:val="es-ES"/>
        </w:rPr>
        <w:t xml:space="preserve"> cuando así lo establezcan las normas reguladoras de cada procedimiento o cuando lo aconsejen razones de interés público apreciadas por el órgano competente</w:t>
      </w:r>
      <w:r w:rsidR="00014F6B">
        <w:rPr>
          <w:lang w:val="es-ES"/>
        </w:rPr>
        <w:t>”.</w:t>
      </w:r>
      <w:r w:rsidR="00014F6B">
        <w:rPr>
          <w:lang w:val="es-ES"/>
        </w:rPr>
        <w:tab/>
      </w:r>
    </w:p>
    <w:p w:rsidR="00B2302C" w:rsidRDefault="00014F6B" w:rsidP="005D06E0">
      <w:pPr>
        <w:rPr>
          <w:lang w:val="es-ES"/>
        </w:rPr>
      </w:pPr>
      <w:r>
        <w:rPr>
          <w:lang w:val="es-ES"/>
        </w:rPr>
        <w:t>Dispone el Art</w:t>
      </w:r>
      <w:r w:rsidRPr="003050FF">
        <w:rPr>
          <w:b/>
          <w:lang w:val="es-ES"/>
        </w:rPr>
        <w:t>. 45.2 LPAC</w:t>
      </w:r>
      <w:r>
        <w:rPr>
          <w:lang w:val="es-ES"/>
        </w:rPr>
        <w:t xml:space="preserve"> que “La publicación </w:t>
      </w:r>
      <w:r w:rsidRPr="003050FF">
        <w:rPr>
          <w:b/>
          <w:lang w:val="es-ES"/>
        </w:rPr>
        <w:t>sustituirá</w:t>
      </w:r>
      <w:r>
        <w:rPr>
          <w:lang w:val="es-ES"/>
        </w:rPr>
        <w:t xml:space="preserve"> a la notificación surtiendo los mismos ef</w:t>
      </w:r>
      <w:r w:rsidR="00B2302C">
        <w:rPr>
          <w:lang w:val="es-ES"/>
        </w:rPr>
        <w:t>ectos en los siguientes casos:</w:t>
      </w:r>
    </w:p>
    <w:p w:rsidR="00B2302C" w:rsidRDefault="00014F6B" w:rsidP="00B2302C">
      <w:pPr>
        <w:pStyle w:val="Prrafodelista"/>
        <w:numPr>
          <w:ilvl w:val="0"/>
          <w:numId w:val="11"/>
        </w:numPr>
        <w:ind w:left="426" w:hanging="294"/>
        <w:rPr>
          <w:lang w:val="es-ES"/>
        </w:rPr>
      </w:pPr>
      <w:r w:rsidRPr="00B2302C">
        <w:rPr>
          <w:lang w:val="es-ES"/>
        </w:rPr>
        <w:t xml:space="preserve">Cuando el acto tenga por destinatario a una </w:t>
      </w:r>
      <w:r w:rsidRPr="00B2302C">
        <w:rPr>
          <w:b/>
          <w:lang w:val="es-ES"/>
        </w:rPr>
        <w:t>pluralidad indeterminada</w:t>
      </w:r>
      <w:r w:rsidRPr="00B2302C">
        <w:rPr>
          <w:lang w:val="es-ES"/>
        </w:rPr>
        <w:t xml:space="preserve"> de personas o cuando la Administración estime que la notificación efectuada a uno solo interesado </w:t>
      </w:r>
      <w:r w:rsidRPr="00B2302C">
        <w:rPr>
          <w:b/>
          <w:lang w:val="es-ES"/>
        </w:rPr>
        <w:t>es insuficiente</w:t>
      </w:r>
      <w:r w:rsidRPr="00B2302C">
        <w:rPr>
          <w:lang w:val="es-ES"/>
        </w:rPr>
        <w:t xml:space="preserve"> para garantizar la notificación a todos, siendo, en este último caso, adiciona</w:t>
      </w:r>
      <w:r w:rsidR="00B2302C" w:rsidRPr="00B2302C">
        <w:rPr>
          <w:lang w:val="es-ES"/>
        </w:rPr>
        <w:t>l a la notificación efectuada.</w:t>
      </w:r>
    </w:p>
    <w:p w:rsidR="00B2302C" w:rsidRPr="00B2302C" w:rsidRDefault="00B2302C" w:rsidP="00B2302C">
      <w:pPr>
        <w:pStyle w:val="Prrafodelista"/>
        <w:ind w:left="426"/>
        <w:rPr>
          <w:lang w:val="es-ES"/>
        </w:rPr>
      </w:pPr>
    </w:p>
    <w:p w:rsidR="00014F6B" w:rsidRPr="00B2302C" w:rsidRDefault="00014F6B" w:rsidP="00B2302C">
      <w:pPr>
        <w:pStyle w:val="Prrafodelista"/>
        <w:numPr>
          <w:ilvl w:val="0"/>
          <w:numId w:val="11"/>
        </w:numPr>
        <w:ind w:left="426" w:hanging="294"/>
        <w:rPr>
          <w:lang w:val="es-ES"/>
        </w:rPr>
      </w:pPr>
      <w:r w:rsidRPr="00B2302C">
        <w:rPr>
          <w:lang w:val="es-ES"/>
        </w:rPr>
        <w:t xml:space="preserve">Cuando se trate de actos integrantes de un </w:t>
      </w:r>
      <w:r w:rsidRPr="00B2302C">
        <w:rPr>
          <w:b/>
          <w:lang w:val="es-ES"/>
        </w:rPr>
        <w:t>procedimiento selectivo o de concurrencia</w:t>
      </w:r>
      <w:r w:rsidRPr="00B2302C">
        <w:rPr>
          <w:lang w:val="es-ES"/>
        </w:rPr>
        <w:t xml:space="preserve"> competitiva de cualquier tipo. En este caso, la convocatoria del procedimiento deberá indicar el tablón de anuncios o medios de comunicación donde se efectuarán las sucesivas publicaciones, careciendo de validez las que se lleven a cabo en lugares distintos.”</w:t>
      </w:r>
    </w:p>
    <w:p w:rsidR="009477CB" w:rsidRDefault="00D13F47" w:rsidP="005D06E0">
      <w:pPr>
        <w:rPr>
          <w:lang w:val="es-ES"/>
        </w:rPr>
      </w:pPr>
      <w:r w:rsidRPr="00D13F47">
        <w:rPr>
          <w:b/>
          <w:lang w:val="es-ES"/>
        </w:rPr>
        <w:t>Art. 45.2 LPAC</w:t>
      </w:r>
      <w:r w:rsidRPr="00D13F47">
        <w:rPr>
          <w:lang w:val="es-ES"/>
        </w:rPr>
        <w:t xml:space="preserve"> </w:t>
      </w:r>
      <w:r>
        <w:rPr>
          <w:lang w:val="es-ES"/>
        </w:rPr>
        <w:t>“</w:t>
      </w:r>
      <w:r w:rsidR="00B17B0D">
        <w:rPr>
          <w:lang w:val="es-ES"/>
        </w:rPr>
        <w:t xml:space="preserve">La publicación de un acto </w:t>
      </w:r>
      <w:r w:rsidR="00B17B0D" w:rsidRPr="003050FF">
        <w:rPr>
          <w:b/>
          <w:lang w:val="es-ES"/>
        </w:rPr>
        <w:t>deberá contener</w:t>
      </w:r>
      <w:r w:rsidR="00B17B0D">
        <w:rPr>
          <w:lang w:val="es-ES"/>
        </w:rPr>
        <w:t xml:space="preserve"> los mismos elementos que el Art.</w:t>
      </w:r>
      <w:r w:rsidR="009727E9">
        <w:rPr>
          <w:lang w:val="es-ES"/>
        </w:rPr>
        <w:t xml:space="preserve"> 40.2</w:t>
      </w:r>
      <w:r w:rsidR="00B17B0D">
        <w:rPr>
          <w:lang w:val="es-ES"/>
        </w:rPr>
        <w:t xml:space="preserve"> exige al contenido de las notificaciones. S</w:t>
      </w:r>
      <w:r w:rsidR="009727E9">
        <w:rPr>
          <w:lang w:val="es-ES"/>
        </w:rPr>
        <w:t>erá también aplicable el Art. 40</w:t>
      </w:r>
      <w:r w:rsidR="00B17B0D">
        <w:rPr>
          <w:lang w:val="es-ES"/>
        </w:rPr>
        <w:t>.3 respecto a las notificaciones defectuosas</w:t>
      </w:r>
      <w:r>
        <w:rPr>
          <w:lang w:val="es-ES"/>
        </w:rPr>
        <w:t>”</w:t>
      </w:r>
      <w:r w:rsidR="00B17B0D">
        <w:rPr>
          <w:lang w:val="es-ES"/>
        </w:rPr>
        <w:t>.</w:t>
      </w:r>
      <w:r w:rsidR="00B17B0D">
        <w:rPr>
          <w:lang w:val="es-ES"/>
        </w:rPr>
        <w:tab/>
      </w:r>
      <w:r w:rsidR="00B17B0D">
        <w:rPr>
          <w:lang w:val="es-ES"/>
        </w:rPr>
        <w:br/>
        <w:t xml:space="preserve">En los supuestos de publicaciones de actos que contengan </w:t>
      </w:r>
      <w:r w:rsidR="00B17B0D" w:rsidRPr="003050FF">
        <w:rPr>
          <w:b/>
          <w:lang w:val="es-ES"/>
        </w:rPr>
        <w:t>elementos comunes</w:t>
      </w:r>
      <w:r w:rsidR="00B17B0D">
        <w:rPr>
          <w:lang w:val="es-ES"/>
        </w:rPr>
        <w:t>, podrán publicarse de forma conjunta los aspectos coincidentes, especificándose solamente los aspectos individuales de cada acto”</w:t>
      </w:r>
      <w:r w:rsidR="008850FC">
        <w:rPr>
          <w:lang w:val="es-ES"/>
        </w:rPr>
        <w:t>.</w:t>
      </w:r>
    </w:p>
    <w:p w:rsidR="009727E9" w:rsidRPr="00113A38" w:rsidRDefault="00113A38" w:rsidP="005D06E0">
      <w:pPr>
        <w:rPr>
          <w:lang w:val="es-ES"/>
        </w:rPr>
      </w:pPr>
      <w:r>
        <w:rPr>
          <w:lang w:val="es-ES"/>
        </w:rPr>
        <w:lastRenderedPageBreak/>
        <w:t>La publicación de los actos se realizará en el diario oficial que corresponda (</w:t>
      </w:r>
      <w:r>
        <w:rPr>
          <w:b/>
          <w:lang w:val="es-ES"/>
        </w:rPr>
        <w:t>Art. 45.3 LPAC)</w:t>
      </w:r>
      <w:r>
        <w:rPr>
          <w:lang w:val="es-ES"/>
        </w:rPr>
        <w:t xml:space="preserve"> y la publicación de actos y comunicaciones que por disposición legal o reglamentaria deba practicarse en tablón de anuncios o edictos, se entenderá cumplida por su publicación en el Diario oficial correspondiente (</w:t>
      </w:r>
      <w:r>
        <w:rPr>
          <w:b/>
          <w:lang w:val="es-ES"/>
        </w:rPr>
        <w:t>Art. 45.4 LPAC)</w:t>
      </w:r>
    </w:p>
    <w:p w:rsidR="008850FC" w:rsidRPr="00125ED3" w:rsidRDefault="00B77443" w:rsidP="005D06E0">
      <w:pPr>
        <w:rPr>
          <w:sz w:val="22"/>
          <w:lang w:val="es-ES"/>
        </w:rPr>
      </w:pPr>
      <w:r w:rsidRPr="00125ED3">
        <w:rPr>
          <w:b/>
          <w:sz w:val="22"/>
          <w:lang w:val="es-ES"/>
        </w:rPr>
        <w:t>4</w:t>
      </w:r>
      <w:r w:rsidR="00EE6629" w:rsidRPr="00125ED3">
        <w:rPr>
          <w:b/>
          <w:sz w:val="22"/>
          <w:lang w:val="es-ES"/>
        </w:rPr>
        <w:t>. EL SILENCIO ADMINISTRATIVO</w:t>
      </w:r>
    </w:p>
    <w:p w:rsidR="00EE6629" w:rsidRPr="00125ED3" w:rsidRDefault="007C7BD9" w:rsidP="005D06E0">
      <w:pPr>
        <w:jc w:val="left"/>
        <w:rPr>
          <w:sz w:val="22"/>
          <w:lang w:val="es-ES"/>
        </w:rPr>
      </w:pPr>
      <w:r>
        <w:rPr>
          <w:sz w:val="22"/>
          <w:lang w:val="es-ES"/>
        </w:rPr>
        <w:t>4.1</w:t>
      </w:r>
      <w:r w:rsidR="009641F2" w:rsidRPr="00125ED3">
        <w:rPr>
          <w:sz w:val="22"/>
          <w:lang w:val="es-ES"/>
        </w:rPr>
        <w:t>. OBLIGACIÓN DE RESOLVER</w:t>
      </w:r>
      <w:r w:rsidR="00F66FFD">
        <w:rPr>
          <w:sz w:val="22"/>
          <w:lang w:val="es-ES"/>
        </w:rPr>
        <w:t xml:space="preserve"> Y PLAZO</w:t>
      </w:r>
      <w:r w:rsidR="009641F2" w:rsidRPr="00125ED3">
        <w:rPr>
          <w:sz w:val="22"/>
          <w:lang w:val="es-ES"/>
        </w:rPr>
        <w:t xml:space="preserve"> (Art. </w:t>
      </w:r>
      <w:r w:rsidR="00EE6629" w:rsidRPr="00125ED3">
        <w:rPr>
          <w:sz w:val="22"/>
          <w:lang w:val="es-ES"/>
        </w:rPr>
        <w:t>2</w:t>
      </w:r>
      <w:r w:rsidR="009641F2" w:rsidRPr="00125ED3">
        <w:rPr>
          <w:sz w:val="22"/>
          <w:lang w:val="es-ES"/>
        </w:rPr>
        <w:t>1 LPAC</w:t>
      </w:r>
      <w:r w:rsidR="00EE6629" w:rsidRPr="00125ED3">
        <w:rPr>
          <w:sz w:val="22"/>
          <w:lang w:val="es-ES"/>
        </w:rPr>
        <w:t>)</w:t>
      </w:r>
    </w:p>
    <w:p w:rsidR="00B2302C" w:rsidRDefault="007C7BD9" w:rsidP="005D06E0">
      <w:pPr>
        <w:rPr>
          <w:lang w:val="es-ES"/>
        </w:rPr>
      </w:pPr>
      <w:r>
        <w:rPr>
          <w:b/>
          <w:lang w:val="es-ES"/>
        </w:rPr>
        <w:t xml:space="preserve">El </w:t>
      </w:r>
      <w:r w:rsidR="009641F2" w:rsidRPr="009641F2">
        <w:rPr>
          <w:b/>
          <w:lang w:val="es-ES"/>
        </w:rPr>
        <w:t>Art. 21.1</w:t>
      </w:r>
      <w:r w:rsidR="00C24539">
        <w:rPr>
          <w:lang w:val="es-ES"/>
        </w:rPr>
        <w:t xml:space="preserve"> </w:t>
      </w:r>
      <w:r w:rsidR="00B2302C" w:rsidRPr="00B2302C">
        <w:rPr>
          <w:b/>
          <w:lang w:val="es-ES"/>
        </w:rPr>
        <w:t>LPAC</w:t>
      </w:r>
      <w:r w:rsidR="00B2302C">
        <w:rPr>
          <w:b/>
          <w:lang w:val="es-ES"/>
        </w:rPr>
        <w:t>:</w:t>
      </w:r>
      <w:r w:rsidR="00B2302C" w:rsidRPr="00B2302C">
        <w:rPr>
          <w:lang w:val="es-ES"/>
        </w:rPr>
        <w:t xml:space="preserve"> </w:t>
      </w:r>
      <w:r w:rsidR="00C24539">
        <w:rPr>
          <w:lang w:val="es-ES"/>
        </w:rPr>
        <w:t xml:space="preserve">“La administración está obligada a dictar </w:t>
      </w:r>
      <w:r w:rsidR="00C24539" w:rsidRPr="009641F2">
        <w:rPr>
          <w:b/>
          <w:lang w:val="es-ES"/>
        </w:rPr>
        <w:t>resolución</w:t>
      </w:r>
      <w:r w:rsidR="00C24539">
        <w:rPr>
          <w:lang w:val="es-ES"/>
        </w:rPr>
        <w:t xml:space="preserve"> expresa en todos los procedimientos y a </w:t>
      </w:r>
      <w:r w:rsidR="00C24539" w:rsidRPr="009641F2">
        <w:rPr>
          <w:b/>
          <w:lang w:val="es-ES"/>
        </w:rPr>
        <w:t>notificarla</w:t>
      </w:r>
      <w:r w:rsidR="00C24539">
        <w:rPr>
          <w:lang w:val="es-ES"/>
        </w:rPr>
        <w:t xml:space="preserve"> cualquiera que sea su forma d</w:t>
      </w:r>
      <w:r w:rsidR="00B2302C">
        <w:rPr>
          <w:lang w:val="es-ES"/>
        </w:rPr>
        <w:t>e iniciación.</w:t>
      </w:r>
    </w:p>
    <w:p w:rsidR="00697852" w:rsidRDefault="00C24539" w:rsidP="005D06E0">
      <w:pPr>
        <w:rPr>
          <w:lang w:val="es-ES"/>
        </w:rPr>
      </w:pPr>
      <w:r>
        <w:rPr>
          <w:lang w:val="es-ES"/>
        </w:rPr>
        <w:t xml:space="preserve">En los casos de prescripción, renuncia del derecho, caducidad del procedimiento o desistimiento de la solicitud, así como la desaparición sobrevenida del objeto del procedimiento, la resolución consistirá en la </w:t>
      </w:r>
      <w:r w:rsidRPr="009641F2">
        <w:rPr>
          <w:b/>
          <w:lang w:val="es-ES"/>
        </w:rPr>
        <w:t>declaración de la circunstancia</w:t>
      </w:r>
      <w:r w:rsidR="00DE0468">
        <w:rPr>
          <w:lang w:val="es-ES"/>
        </w:rPr>
        <w:t xml:space="preserve"> que concurra en cada</w:t>
      </w:r>
      <w:r>
        <w:rPr>
          <w:lang w:val="es-ES"/>
        </w:rPr>
        <w:t xml:space="preserve"> caso, con indicación de los hechos produ</w:t>
      </w:r>
      <w:r w:rsidR="00697852">
        <w:rPr>
          <w:lang w:val="es-ES"/>
        </w:rPr>
        <w:t>cidos y las normas aplicables.</w:t>
      </w:r>
    </w:p>
    <w:p w:rsidR="00EE6629" w:rsidRPr="00697852" w:rsidRDefault="00C24539" w:rsidP="005D06E0">
      <w:pPr>
        <w:rPr>
          <w:b/>
          <w:lang w:val="es-ES"/>
        </w:rPr>
      </w:pPr>
      <w:r w:rsidRPr="009641F2">
        <w:rPr>
          <w:b/>
          <w:lang w:val="es-ES"/>
        </w:rPr>
        <w:t>Se exceptúan</w:t>
      </w:r>
      <w:r>
        <w:rPr>
          <w:lang w:val="es-ES"/>
        </w:rPr>
        <w:t xml:space="preserve"> de esta obligación los supuestos de terminación del procedimiento por pacto o convenio, </w:t>
      </w:r>
      <w:r w:rsidR="00DE0468">
        <w:rPr>
          <w:lang w:val="es-ES"/>
        </w:rPr>
        <w:t>y</w:t>
      </w:r>
      <w:r>
        <w:rPr>
          <w:lang w:val="es-ES"/>
        </w:rPr>
        <w:t xml:space="preserve"> los procedimientos relativos al ejercicio de derechos sometidos únicam</w:t>
      </w:r>
      <w:r w:rsidR="009641F2">
        <w:rPr>
          <w:lang w:val="es-ES"/>
        </w:rPr>
        <w:t xml:space="preserve">ente al deber de declaración responsable o comunicación </w:t>
      </w:r>
      <w:r>
        <w:rPr>
          <w:lang w:val="es-ES"/>
        </w:rPr>
        <w:t>a la Administración.”</w:t>
      </w:r>
    </w:p>
    <w:p w:rsidR="00C24539" w:rsidRPr="008850FC" w:rsidRDefault="00C24539" w:rsidP="005D06E0">
      <w:pPr>
        <w:jc w:val="left"/>
        <w:rPr>
          <w:b/>
          <w:lang w:val="es-ES"/>
        </w:rPr>
      </w:pPr>
      <w:r w:rsidRPr="008850FC">
        <w:rPr>
          <w:b/>
          <w:lang w:val="es-ES"/>
        </w:rPr>
        <w:t>4.</w:t>
      </w:r>
      <w:r w:rsidR="00F66FFD">
        <w:rPr>
          <w:b/>
          <w:lang w:val="es-ES"/>
        </w:rPr>
        <w:t>1</w:t>
      </w:r>
      <w:r w:rsidRPr="008850FC">
        <w:rPr>
          <w:b/>
          <w:lang w:val="es-ES"/>
        </w:rPr>
        <w:t>.1. Plazo máximo</w:t>
      </w:r>
    </w:p>
    <w:p w:rsidR="00647426" w:rsidRPr="009641F2" w:rsidRDefault="009641F2" w:rsidP="005D06E0">
      <w:pPr>
        <w:rPr>
          <w:lang w:val="es-ES"/>
        </w:rPr>
      </w:pPr>
      <w:r w:rsidRPr="009641F2">
        <w:rPr>
          <w:b/>
          <w:lang w:val="es-ES"/>
        </w:rPr>
        <w:t>Art. 21</w:t>
      </w:r>
      <w:r w:rsidR="00C24539" w:rsidRPr="009641F2">
        <w:rPr>
          <w:b/>
          <w:lang w:val="es-ES"/>
        </w:rPr>
        <w:t>.2</w:t>
      </w:r>
      <w:r w:rsidR="00B2302C" w:rsidRPr="00B2302C">
        <w:rPr>
          <w:b/>
          <w:lang w:val="es-ES"/>
        </w:rPr>
        <w:t xml:space="preserve"> LPAC:</w:t>
      </w:r>
      <w:r w:rsidR="00C24539">
        <w:rPr>
          <w:lang w:val="es-ES"/>
        </w:rPr>
        <w:t xml:space="preserve"> “</w:t>
      </w:r>
      <w:r w:rsidR="00647426">
        <w:rPr>
          <w:lang w:val="es-ES"/>
        </w:rPr>
        <w:t xml:space="preserve">El </w:t>
      </w:r>
      <w:r w:rsidR="00647426" w:rsidRPr="009641F2">
        <w:rPr>
          <w:b/>
          <w:lang w:val="es-ES"/>
        </w:rPr>
        <w:t>plazo</w:t>
      </w:r>
      <w:r w:rsidR="00DE0468">
        <w:rPr>
          <w:lang w:val="es-ES"/>
        </w:rPr>
        <w:t xml:space="preserve"> máximo de notificación </w:t>
      </w:r>
      <w:r w:rsidR="00647426">
        <w:rPr>
          <w:lang w:val="es-ES"/>
        </w:rPr>
        <w:t xml:space="preserve">será el fijado por la norma reguladora del </w:t>
      </w:r>
      <w:r w:rsidR="00D204F4">
        <w:rPr>
          <w:lang w:val="es-ES"/>
        </w:rPr>
        <w:t xml:space="preserve">procedimiento. No </w:t>
      </w:r>
      <w:r w:rsidR="00647426">
        <w:rPr>
          <w:lang w:val="es-ES"/>
        </w:rPr>
        <w:t xml:space="preserve">podrá ser superior a seis meses salvo que </w:t>
      </w:r>
      <w:r w:rsidR="00647426" w:rsidRPr="009641F2">
        <w:rPr>
          <w:lang w:val="es-ES"/>
        </w:rPr>
        <w:t xml:space="preserve">una norma con rango de Ley establezca uno </w:t>
      </w:r>
      <w:r w:rsidR="00113A38">
        <w:rPr>
          <w:lang w:val="es-ES"/>
        </w:rPr>
        <w:t>mayor o así venga previsto en el Derecho de la UE</w:t>
      </w:r>
      <w:r w:rsidR="00647426" w:rsidRPr="009641F2">
        <w:rPr>
          <w:lang w:val="es-ES"/>
        </w:rPr>
        <w:t>”.</w:t>
      </w:r>
    </w:p>
    <w:p w:rsidR="00C24539" w:rsidRDefault="00647426" w:rsidP="005D06E0">
      <w:pPr>
        <w:rPr>
          <w:lang w:val="es-ES"/>
        </w:rPr>
      </w:pPr>
      <w:r w:rsidRPr="009641F2">
        <w:rPr>
          <w:b/>
          <w:lang w:val="es-ES"/>
        </w:rPr>
        <w:t xml:space="preserve">Art. </w:t>
      </w:r>
      <w:r w:rsidR="009641F2" w:rsidRPr="009641F2">
        <w:rPr>
          <w:b/>
          <w:lang w:val="es-ES"/>
        </w:rPr>
        <w:t>21.3</w:t>
      </w:r>
      <w:r w:rsidR="00B2302C" w:rsidRPr="00B2302C">
        <w:rPr>
          <w:b/>
          <w:lang w:val="es-ES"/>
        </w:rPr>
        <w:t xml:space="preserve"> LPAC: </w:t>
      </w:r>
      <w:r>
        <w:rPr>
          <w:lang w:val="es-ES"/>
        </w:rPr>
        <w:t>“Cuando las normas no fijen el plazo máximo, éste será de tres meses. Los plazos se contarán:</w:t>
      </w:r>
      <w:r>
        <w:rPr>
          <w:lang w:val="es-ES"/>
        </w:rPr>
        <w:br/>
        <w:t>a) En los procedimientos iniciados de oficio, desde la fecha del acuerdo de iniciación.</w:t>
      </w:r>
      <w:r>
        <w:rPr>
          <w:lang w:val="es-ES"/>
        </w:rPr>
        <w:tab/>
      </w:r>
      <w:r>
        <w:rPr>
          <w:lang w:val="es-ES"/>
        </w:rPr>
        <w:br/>
        <w:t>b) En los iniciados a solicitud del interesado, desde la fecha en que la solicitud haya tenido entrada en el registro del órgano competente para su tramitación.</w:t>
      </w:r>
      <w:r w:rsidR="00E01821">
        <w:rPr>
          <w:lang w:val="es-ES"/>
        </w:rPr>
        <w:t>”</w:t>
      </w:r>
    </w:p>
    <w:p w:rsidR="00113A38" w:rsidRDefault="00113A38" w:rsidP="005D06E0">
      <w:pPr>
        <w:rPr>
          <w:lang w:val="es-ES"/>
        </w:rPr>
      </w:pPr>
      <w:r>
        <w:rPr>
          <w:b/>
          <w:lang w:val="es-ES"/>
        </w:rPr>
        <w:t>Art. 21.4</w:t>
      </w:r>
      <w:r w:rsidR="00B2302C" w:rsidRPr="00B2302C">
        <w:rPr>
          <w:b/>
          <w:lang w:val="es-ES"/>
        </w:rPr>
        <w:t xml:space="preserve"> LPAC</w:t>
      </w:r>
      <w:r w:rsidR="00B2302C">
        <w:rPr>
          <w:b/>
          <w:lang w:val="es-ES"/>
        </w:rPr>
        <w:t>:</w:t>
      </w:r>
      <w:r w:rsidR="00B2302C" w:rsidRPr="00B2302C">
        <w:rPr>
          <w:lang w:val="es-ES"/>
        </w:rPr>
        <w:t xml:space="preserve"> </w:t>
      </w:r>
      <w:r>
        <w:rPr>
          <w:b/>
          <w:lang w:val="es-ES"/>
        </w:rPr>
        <w:t xml:space="preserve"> </w:t>
      </w:r>
      <w:r>
        <w:rPr>
          <w:lang w:val="es-ES"/>
        </w:rPr>
        <w:t>Las Administrac</w:t>
      </w:r>
      <w:r w:rsidR="00426118">
        <w:rPr>
          <w:lang w:val="es-ES"/>
        </w:rPr>
        <w:t xml:space="preserve">iones Públicas deben </w:t>
      </w:r>
      <w:r w:rsidR="00426118" w:rsidRPr="00426118">
        <w:rPr>
          <w:b/>
          <w:lang w:val="es-ES"/>
        </w:rPr>
        <w:t>publicar</w:t>
      </w:r>
      <w:r w:rsidR="00426118">
        <w:rPr>
          <w:lang w:val="es-ES"/>
        </w:rPr>
        <w:t xml:space="preserve"> </w:t>
      </w:r>
      <w:r>
        <w:rPr>
          <w:lang w:val="es-ES"/>
        </w:rPr>
        <w:t>en el portal web</w:t>
      </w:r>
      <w:r w:rsidR="00E22969">
        <w:rPr>
          <w:lang w:val="es-ES"/>
        </w:rPr>
        <w:t>,</w:t>
      </w:r>
      <w:r w:rsidR="00BB6CD3">
        <w:rPr>
          <w:lang w:val="es-ES"/>
        </w:rPr>
        <w:t xml:space="preserve"> los</w:t>
      </w:r>
      <w:r>
        <w:rPr>
          <w:lang w:val="es-ES"/>
        </w:rPr>
        <w:t xml:space="preserve"> procedimientos de su competencia, su plazo máximo y los efectos del silencio administrativo. En todo caso se informará a los interesados de estos extremos en la notificación del acuerdo de iniciación o en la comunicación tras la recepción de la solicitud de iniciación.</w:t>
      </w:r>
    </w:p>
    <w:p w:rsidR="00113A38" w:rsidRPr="00113A38" w:rsidRDefault="00113A38" w:rsidP="005D06E0">
      <w:pPr>
        <w:rPr>
          <w:lang w:val="es-ES"/>
        </w:rPr>
      </w:pPr>
      <w:r>
        <w:rPr>
          <w:lang w:val="es-ES"/>
        </w:rPr>
        <w:t xml:space="preserve">El </w:t>
      </w:r>
      <w:r>
        <w:rPr>
          <w:b/>
          <w:lang w:val="es-ES"/>
        </w:rPr>
        <w:t>Art. 21.5</w:t>
      </w:r>
      <w:r w:rsidR="00B2302C" w:rsidRPr="00B2302C">
        <w:rPr>
          <w:b/>
          <w:lang w:val="es-ES"/>
        </w:rPr>
        <w:t xml:space="preserve"> LPAC: </w:t>
      </w:r>
      <w:r>
        <w:rPr>
          <w:lang w:val="es-ES"/>
        </w:rPr>
        <w:t xml:space="preserve">prevé la </w:t>
      </w:r>
      <w:r w:rsidRPr="00426118">
        <w:rPr>
          <w:b/>
          <w:lang w:val="es-ES"/>
        </w:rPr>
        <w:t>habilitación</w:t>
      </w:r>
      <w:r>
        <w:rPr>
          <w:lang w:val="es-ES"/>
        </w:rPr>
        <w:t xml:space="preserve"> de medios personales y materiales cuando el número de solicitudes o personas afectadas pudieran suponer el incumplimiento de los plazos.</w:t>
      </w:r>
    </w:p>
    <w:p w:rsidR="00426118" w:rsidRPr="00426118" w:rsidRDefault="00426118" w:rsidP="005D06E0">
      <w:pPr>
        <w:rPr>
          <w:lang w:val="es-ES"/>
        </w:rPr>
      </w:pPr>
      <w:r>
        <w:rPr>
          <w:lang w:val="es-ES"/>
        </w:rPr>
        <w:t xml:space="preserve">El </w:t>
      </w:r>
      <w:r>
        <w:rPr>
          <w:b/>
          <w:lang w:val="es-ES"/>
        </w:rPr>
        <w:t xml:space="preserve">Art. 21.6 </w:t>
      </w:r>
      <w:r w:rsidR="00B2302C" w:rsidRPr="00B2302C">
        <w:rPr>
          <w:b/>
          <w:lang w:val="es-ES"/>
        </w:rPr>
        <w:t xml:space="preserve">LPAC: </w:t>
      </w:r>
      <w:r>
        <w:rPr>
          <w:lang w:val="es-ES"/>
        </w:rPr>
        <w:t xml:space="preserve">establece la </w:t>
      </w:r>
      <w:r w:rsidRPr="00426118">
        <w:rPr>
          <w:b/>
          <w:lang w:val="es-ES"/>
        </w:rPr>
        <w:t>responsabilidad directa</w:t>
      </w:r>
      <w:r>
        <w:rPr>
          <w:lang w:val="es-ES"/>
        </w:rPr>
        <w:t xml:space="preserve"> del personal al servicio de las AAPP y de los titulares de los órganos administrativos respecto al cumplimiento de esta obligación.</w:t>
      </w:r>
    </w:p>
    <w:p w:rsidR="00F66FFD" w:rsidRPr="00F66FFD" w:rsidRDefault="00F66FFD" w:rsidP="005D06E0">
      <w:pPr>
        <w:rPr>
          <w:sz w:val="22"/>
          <w:lang w:val="es-ES"/>
        </w:rPr>
      </w:pPr>
      <w:r w:rsidRPr="00F66FFD">
        <w:rPr>
          <w:sz w:val="22"/>
          <w:lang w:val="es-ES"/>
        </w:rPr>
        <w:t xml:space="preserve">4.2. SUSPENSIÓN PLAZO MÁXIMO </w:t>
      </w:r>
    </w:p>
    <w:p w:rsidR="00113A38" w:rsidRDefault="00F66FFD" w:rsidP="005D06E0">
      <w:pPr>
        <w:rPr>
          <w:lang w:val="es-ES"/>
        </w:rPr>
      </w:pPr>
      <w:r>
        <w:rPr>
          <w:b/>
          <w:lang w:val="es-ES"/>
        </w:rPr>
        <w:t>4.2.1. P</w:t>
      </w:r>
      <w:r w:rsidR="00752DB2">
        <w:rPr>
          <w:b/>
          <w:lang w:val="es-ES"/>
        </w:rPr>
        <w:t>otestativa (Art. 22.1 LPAC)</w:t>
      </w:r>
    </w:p>
    <w:p w:rsidR="00B2302C" w:rsidRPr="00B2302C" w:rsidRDefault="001E3E9D" w:rsidP="00B2302C">
      <w:pPr>
        <w:pStyle w:val="Prrafodelista"/>
        <w:numPr>
          <w:ilvl w:val="0"/>
          <w:numId w:val="13"/>
        </w:numPr>
        <w:ind w:left="567" w:hanging="294"/>
        <w:rPr>
          <w:lang w:val="es-ES"/>
        </w:rPr>
      </w:pPr>
      <w:r w:rsidRPr="00B2302C">
        <w:rPr>
          <w:lang w:val="es-ES"/>
        </w:rPr>
        <w:t xml:space="preserve">Cuando deba </w:t>
      </w:r>
      <w:r w:rsidRPr="00B2302C">
        <w:rPr>
          <w:b/>
          <w:lang w:val="es-ES"/>
        </w:rPr>
        <w:t>requerirse a cualquier interesado</w:t>
      </w:r>
      <w:r w:rsidRPr="00B2302C">
        <w:rPr>
          <w:lang w:val="es-ES"/>
        </w:rPr>
        <w:t xml:space="preserve"> la subsanación de deficienci</w:t>
      </w:r>
      <w:r w:rsidR="00B2302C" w:rsidRPr="00B2302C">
        <w:rPr>
          <w:lang w:val="es-ES"/>
        </w:rPr>
        <w:t>as o aportación de documentos.</w:t>
      </w:r>
    </w:p>
    <w:p w:rsidR="00B2302C" w:rsidRPr="00B2302C" w:rsidRDefault="001E3E9D" w:rsidP="00B2302C">
      <w:pPr>
        <w:pStyle w:val="Prrafodelista"/>
        <w:numPr>
          <w:ilvl w:val="0"/>
          <w:numId w:val="13"/>
        </w:numPr>
        <w:ind w:left="567" w:hanging="294"/>
        <w:rPr>
          <w:lang w:val="es-ES"/>
        </w:rPr>
      </w:pPr>
      <w:r w:rsidRPr="00B2302C">
        <w:rPr>
          <w:lang w:val="es-ES"/>
        </w:rPr>
        <w:t xml:space="preserve">Cuando deba obtenerse un </w:t>
      </w:r>
      <w:r w:rsidRPr="00B2302C">
        <w:rPr>
          <w:b/>
          <w:lang w:val="es-ES"/>
        </w:rPr>
        <w:t>pronunciamiento</w:t>
      </w:r>
      <w:r w:rsidRPr="00B2302C">
        <w:rPr>
          <w:lang w:val="es-ES"/>
        </w:rPr>
        <w:t xml:space="preserve"> previo y preceptivo de un órgano de la </w:t>
      </w:r>
      <w:r w:rsidRPr="00B2302C">
        <w:rPr>
          <w:b/>
          <w:lang w:val="es-ES"/>
        </w:rPr>
        <w:t>UE.</w:t>
      </w:r>
    </w:p>
    <w:p w:rsidR="00B2302C" w:rsidRPr="00B2302C" w:rsidRDefault="001E3E9D" w:rsidP="00B2302C">
      <w:pPr>
        <w:pStyle w:val="Prrafodelista"/>
        <w:numPr>
          <w:ilvl w:val="0"/>
          <w:numId w:val="13"/>
        </w:numPr>
        <w:ind w:left="567" w:hanging="294"/>
        <w:rPr>
          <w:lang w:val="es-ES"/>
        </w:rPr>
      </w:pPr>
      <w:r w:rsidRPr="00B2302C">
        <w:rPr>
          <w:lang w:val="es-ES"/>
        </w:rPr>
        <w:t xml:space="preserve">Cuando exista un </w:t>
      </w:r>
      <w:r w:rsidRPr="00B2302C">
        <w:rPr>
          <w:b/>
          <w:lang w:val="es-ES"/>
        </w:rPr>
        <w:t>procedimiento</w:t>
      </w:r>
      <w:r w:rsidRPr="00B2302C">
        <w:rPr>
          <w:lang w:val="es-ES"/>
        </w:rPr>
        <w:t xml:space="preserve"> no finalizado en el </w:t>
      </w:r>
      <w:r w:rsidRPr="00B2302C">
        <w:rPr>
          <w:b/>
          <w:lang w:val="es-ES"/>
        </w:rPr>
        <w:t>ámbito de la UE</w:t>
      </w:r>
      <w:r w:rsidRPr="00B2302C">
        <w:rPr>
          <w:lang w:val="es-ES"/>
        </w:rPr>
        <w:t xml:space="preserve"> que condicione </w:t>
      </w:r>
      <w:r w:rsidR="00B2302C" w:rsidRPr="00B2302C">
        <w:rPr>
          <w:lang w:val="es-ES"/>
        </w:rPr>
        <w:t>la resolución de que se trate.</w:t>
      </w:r>
    </w:p>
    <w:p w:rsidR="00B2302C" w:rsidRPr="00B2302C" w:rsidRDefault="001E3E9D" w:rsidP="00B2302C">
      <w:pPr>
        <w:pStyle w:val="Prrafodelista"/>
        <w:numPr>
          <w:ilvl w:val="0"/>
          <w:numId w:val="13"/>
        </w:numPr>
        <w:ind w:left="567" w:hanging="294"/>
        <w:rPr>
          <w:lang w:val="es-ES"/>
        </w:rPr>
      </w:pPr>
      <w:r w:rsidRPr="00B2302C">
        <w:rPr>
          <w:lang w:val="es-ES"/>
        </w:rPr>
        <w:lastRenderedPageBreak/>
        <w:t xml:space="preserve">Cuando se soliciten </w:t>
      </w:r>
      <w:r w:rsidRPr="00B2302C">
        <w:rPr>
          <w:b/>
          <w:lang w:val="es-ES"/>
        </w:rPr>
        <w:t>informes preceptivos</w:t>
      </w:r>
      <w:r w:rsidRPr="00B2302C">
        <w:rPr>
          <w:lang w:val="es-ES"/>
        </w:rPr>
        <w:t xml:space="preserve"> a un órgano de la mi</w:t>
      </w:r>
      <w:r w:rsidR="00B2302C" w:rsidRPr="00B2302C">
        <w:rPr>
          <w:lang w:val="es-ES"/>
        </w:rPr>
        <w:t>sma o distinta Administración.</w:t>
      </w:r>
    </w:p>
    <w:p w:rsidR="00B2302C" w:rsidRPr="00B2302C" w:rsidRDefault="001E3E9D" w:rsidP="00B2302C">
      <w:pPr>
        <w:pStyle w:val="Prrafodelista"/>
        <w:numPr>
          <w:ilvl w:val="0"/>
          <w:numId w:val="13"/>
        </w:numPr>
        <w:ind w:left="567" w:hanging="294"/>
        <w:rPr>
          <w:lang w:val="es-ES"/>
        </w:rPr>
      </w:pPr>
      <w:r w:rsidRPr="00B2302C">
        <w:rPr>
          <w:lang w:val="es-ES"/>
        </w:rPr>
        <w:t xml:space="preserve">Cuando deban realizarse </w:t>
      </w:r>
      <w:r w:rsidRPr="00B2302C">
        <w:rPr>
          <w:b/>
          <w:lang w:val="es-ES"/>
        </w:rPr>
        <w:t>pruebas técnicas</w:t>
      </w:r>
      <w:r w:rsidR="00B2302C" w:rsidRPr="00B2302C">
        <w:rPr>
          <w:lang w:val="es-ES"/>
        </w:rPr>
        <w:t xml:space="preserve"> o análisis contradictorios.</w:t>
      </w:r>
    </w:p>
    <w:p w:rsidR="00B2302C" w:rsidRPr="00B2302C" w:rsidRDefault="001E3E9D" w:rsidP="00B2302C">
      <w:pPr>
        <w:pStyle w:val="Prrafodelista"/>
        <w:numPr>
          <w:ilvl w:val="0"/>
          <w:numId w:val="13"/>
        </w:numPr>
        <w:ind w:left="567" w:hanging="294"/>
        <w:rPr>
          <w:lang w:val="es-ES"/>
        </w:rPr>
      </w:pPr>
      <w:r w:rsidRPr="00B2302C">
        <w:rPr>
          <w:lang w:val="es-ES"/>
        </w:rPr>
        <w:t xml:space="preserve">Cuando se inicien negociaciones con vistas a la </w:t>
      </w:r>
      <w:r w:rsidRPr="00B2302C">
        <w:rPr>
          <w:b/>
          <w:lang w:val="es-ES"/>
        </w:rPr>
        <w:t>terminación convencional</w:t>
      </w:r>
      <w:r w:rsidRPr="00B2302C">
        <w:rPr>
          <w:lang w:val="es-ES"/>
        </w:rPr>
        <w:t xml:space="preserve"> del procedimient</w:t>
      </w:r>
      <w:r w:rsidR="00B2302C" w:rsidRPr="00B2302C">
        <w:rPr>
          <w:lang w:val="es-ES"/>
        </w:rPr>
        <w:t>o.</w:t>
      </w:r>
    </w:p>
    <w:p w:rsidR="00752DB2" w:rsidRPr="00B2302C" w:rsidRDefault="001E3E9D" w:rsidP="00B2302C">
      <w:pPr>
        <w:pStyle w:val="Prrafodelista"/>
        <w:numPr>
          <w:ilvl w:val="0"/>
          <w:numId w:val="13"/>
        </w:numPr>
        <w:ind w:left="567" w:hanging="294"/>
        <w:rPr>
          <w:lang w:val="es-ES"/>
        </w:rPr>
      </w:pPr>
      <w:r w:rsidRPr="00B2302C">
        <w:rPr>
          <w:lang w:val="es-ES"/>
        </w:rPr>
        <w:t xml:space="preserve">Cuando para la resolución sea indispensable un previo pronunciamiento por parte de un órgano </w:t>
      </w:r>
      <w:r w:rsidRPr="00B2302C">
        <w:rPr>
          <w:b/>
          <w:lang w:val="es-ES"/>
        </w:rPr>
        <w:t>jurisdiccional</w:t>
      </w:r>
      <w:r w:rsidRPr="00B2302C">
        <w:rPr>
          <w:lang w:val="es-ES"/>
        </w:rPr>
        <w:t>.</w:t>
      </w:r>
    </w:p>
    <w:p w:rsidR="00752DB2" w:rsidRPr="00752DB2" w:rsidRDefault="00F66FFD" w:rsidP="005D06E0">
      <w:pPr>
        <w:jc w:val="left"/>
        <w:rPr>
          <w:b/>
          <w:lang w:val="es-ES"/>
        </w:rPr>
      </w:pPr>
      <w:r>
        <w:rPr>
          <w:b/>
          <w:lang w:val="es-ES"/>
        </w:rPr>
        <w:t>4.2.2</w:t>
      </w:r>
      <w:r w:rsidR="00752DB2">
        <w:rPr>
          <w:b/>
          <w:lang w:val="es-ES"/>
        </w:rPr>
        <w:t xml:space="preserve">. </w:t>
      </w:r>
      <w:r>
        <w:rPr>
          <w:b/>
          <w:lang w:val="es-ES"/>
        </w:rPr>
        <w:t>Forzada</w:t>
      </w:r>
      <w:r w:rsidR="00752DB2">
        <w:rPr>
          <w:b/>
          <w:lang w:val="es-ES"/>
        </w:rPr>
        <w:t xml:space="preserve"> (Art. 22.2 LPAC)</w:t>
      </w:r>
    </w:p>
    <w:p w:rsidR="00B2302C" w:rsidRPr="00B2302C" w:rsidRDefault="001E3E9D" w:rsidP="00B2302C">
      <w:pPr>
        <w:pStyle w:val="Prrafodelista"/>
        <w:numPr>
          <w:ilvl w:val="0"/>
          <w:numId w:val="15"/>
        </w:numPr>
        <w:ind w:left="567" w:hanging="294"/>
        <w:rPr>
          <w:lang w:val="es-ES"/>
        </w:rPr>
      </w:pPr>
      <w:r w:rsidRPr="00B2302C">
        <w:rPr>
          <w:lang w:val="es-ES"/>
        </w:rPr>
        <w:t xml:space="preserve">Cuando una </w:t>
      </w:r>
      <w:r w:rsidRPr="00B2302C">
        <w:rPr>
          <w:b/>
          <w:lang w:val="es-ES"/>
        </w:rPr>
        <w:t>Administración requiera a otra</w:t>
      </w:r>
      <w:r w:rsidRPr="00B2302C">
        <w:rPr>
          <w:lang w:val="es-ES"/>
        </w:rPr>
        <w:t xml:space="preserve"> para que anule o revise un acto que considere ilegal y que constituya la base para el </w:t>
      </w:r>
      <w:r w:rsidR="00B2302C" w:rsidRPr="00B2302C">
        <w:rPr>
          <w:lang w:val="es-ES"/>
        </w:rPr>
        <w:t>que la primera haya de dictar.</w:t>
      </w:r>
    </w:p>
    <w:p w:rsidR="00B2302C" w:rsidRPr="00B2302C" w:rsidRDefault="001E3E9D" w:rsidP="00B2302C">
      <w:pPr>
        <w:pStyle w:val="Prrafodelista"/>
        <w:numPr>
          <w:ilvl w:val="0"/>
          <w:numId w:val="15"/>
        </w:numPr>
        <w:ind w:left="567" w:hanging="294"/>
        <w:rPr>
          <w:lang w:val="es-ES"/>
        </w:rPr>
      </w:pPr>
      <w:r w:rsidRPr="00B2302C">
        <w:rPr>
          <w:lang w:val="es-ES"/>
        </w:rPr>
        <w:t xml:space="preserve">Cuando el órgano competente para resolver decida realizar alguna </w:t>
      </w:r>
      <w:r w:rsidRPr="00B2302C">
        <w:rPr>
          <w:b/>
          <w:lang w:val="es-ES"/>
        </w:rPr>
        <w:t>actuación complementaria</w:t>
      </w:r>
      <w:r w:rsidR="00B2302C" w:rsidRPr="00B2302C">
        <w:rPr>
          <w:lang w:val="es-ES"/>
        </w:rPr>
        <w:t>.</w:t>
      </w:r>
    </w:p>
    <w:p w:rsidR="00752DB2" w:rsidRPr="00B2302C" w:rsidRDefault="001E3E9D" w:rsidP="00B2302C">
      <w:pPr>
        <w:pStyle w:val="Prrafodelista"/>
        <w:numPr>
          <w:ilvl w:val="0"/>
          <w:numId w:val="15"/>
        </w:numPr>
        <w:ind w:left="567" w:hanging="294"/>
        <w:rPr>
          <w:lang w:val="es-ES"/>
        </w:rPr>
      </w:pPr>
      <w:r w:rsidRPr="00B2302C">
        <w:rPr>
          <w:lang w:val="es-ES"/>
        </w:rPr>
        <w:t xml:space="preserve">Cuando los interesados promuevan la </w:t>
      </w:r>
      <w:r w:rsidRPr="00B2302C">
        <w:rPr>
          <w:b/>
          <w:lang w:val="es-ES"/>
        </w:rPr>
        <w:t>recusación</w:t>
      </w:r>
      <w:r w:rsidRPr="00B2302C">
        <w:rPr>
          <w:lang w:val="es-ES"/>
        </w:rPr>
        <w:t xml:space="preserve"> durante el procedimiento.</w:t>
      </w:r>
    </w:p>
    <w:p w:rsidR="00F121A7" w:rsidRPr="00F66FFD" w:rsidRDefault="00F66FFD" w:rsidP="005D06E0">
      <w:pPr>
        <w:rPr>
          <w:sz w:val="22"/>
          <w:lang w:val="es-ES"/>
        </w:rPr>
      </w:pPr>
      <w:r w:rsidRPr="00F66FFD">
        <w:rPr>
          <w:sz w:val="22"/>
          <w:lang w:val="es-ES"/>
        </w:rPr>
        <w:t>4.</w:t>
      </w:r>
      <w:r>
        <w:rPr>
          <w:sz w:val="22"/>
          <w:lang w:val="es-ES"/>
        </w:rPr>
        <w:t>3.</w:t>
      </w:r>
      <w:r w:rsidRPr="00F66FFD">
        <w:rPr>
          <w:sz w:val="22"/>
          <w:lang w:val="es-ES"/>
        </w:rPr>
        <w:t xml:space="preserve"> AMPLIACIÓN DEL PLAZO (ART. 23 LPAC)</w:t>
      </w:r>
    </w:p>
    <w:p w:rsidR="00697852" w:rsidRDefault="00752DB2" w:rsidP="005D06E0">
      <w:pPr>
        <w:rPr>
          <w:lang w:val="es-ES"/>
        </w:rPr>
      </w:pPr>
      <w:r>
        <w:rPr>
          <w:lang w:val="es-ES"/>
        </w:rPr>
        <w:t xml:space="preserve">Se prevé ante la falta de medios personales y materiales. Se acordará de forma </w:t>
      </w:r>
      <w:r w:rsidRPr="003A6BAF">
        <w:rPr>
          <w:b/>
          <w:lang w:val="es-ES"/>
        </w:rPr>
        <w:t>motivada</w:t>
      </w:r>
      <w:r>
        <w:rPr>
          <w:lang w:val="es-ES"/>
        </w:rPr>
        <w:t xml:space="preserve">, no pudiendo ser la ampliación superior al plazo establecido para la tramitación del procedimiento. Contra el acuerdo, que deberá ser notificado, </w:t>
      </w:r>
      <w:r w:rsidRPr="003A6BAF">
        <w:rPr>
          <w:b/>
          <w:lang w:val="es-ES"/>
        </w:rPr>
        <w:t>no cabrá recurso</w:t>
      </w:r>
      <w:r>
        <w:rPr>
          <w:lang w:val="es-ES"/>
        </w:rPr>
        <w:t xml:space="preserve"> alguno.</w:t>
      </w:r>
    </w:p>
    <w:p w:rsidR="00EE6629" w:rsidRPr="00E24F49" w:rsidRDefault="00F66FFD" w:rsidP="005D06E0">
      <w:pPr>
        <w:rPr>
          <w:sz w:val="22"/>
          <w:lang w:val="es-ES"/>
        </w:rPr>
      </w:pPr>
      <w:r>
        <w:rPr>
          <w:sz w:val="22"/>
          <w:lang w:val="es-ES"/>
        </w:rPr>
        <w:t>4.4</w:t>
      </w:r>
      <w:r w:rsidR="00EE6629" w:rsidRPr="00125ED3">
        <w:rPr>
          <w:sz w:val="22"/>
          <w:lang w:val="es-ES"/>
        </w:rPr>
        <w:t>. EFECTOS EN PROC</w:t>
      </w:r>
      <w:bookmarkStart w:id="0" w:name="_GoBack"/>
      <w:bookmarkEnd w:id="0"/>
      <w:r w:rsidR="00EE6629" w:rsidRPr="00125ED3">
        <w:rPr>
          <w:sz w:val="22"/>
          <w:lang w:val="es-ES"/>
        </w:rPr>
        <w:t>EDIMIENTOS INICIADOS A S</w:t>
      </w:r>
      <w:r w:rsidR="00F121A7" w:rsidRPr="00125ED3">
        <w:rPr>
          <w:sz w:val="22"/>
          <w:lang w:val="es-ES"/>
        </w:rPr>
        <w:t>OLICITUD DEL INTERESADO (Art. 24 LPAC</w:t>
      </w:r>
      <w:r w:rsidR="00EE6629" w:rsidRPr="00125ED3">
        <w:rPr>
          <w:sz w:val="22"/>
          <w:lang w:val="es-ES"/>
        </w:rPr>
        <w:t>)</w:t>
      </w:r>
    </w:p>
    <w:p w:rsidR="00F45096" w:rsidRPr="00F45096" w:rsidRDefault="00F45096" w:rsidP="005D06E0">
      <w:pPr>
        <w:rPr>
          <w:b/>
          <w:lang w:val="es-ES"/>
        </w:rPr>
      </w:pPr>
      <w:r w:rsidRPr="00F45096">
        <w:rPr>
          <w:b/>
          <w:lang w:val="es-ES"/>
        </w:rPr>
        <w:t>4.</w:t>
      </w:r>
      <w:r w:rsidR="00F66FFD">
        <w:rPr>
          <w:b/>
          <w:lang w:val="es-ES"/>
        </w:rPr>
        <w:t>4</w:t>
      </w:r>
      <w:r w:rsidRPr="00F45096">
        <w:rPr>
          <w:b/>
          <w:lang w:val="es-ES"/>
        </w:rPr>
        <w:t xml:space="preserve">.1. </w:t>
      </w:r>
      <w:r w:rsidR="00D204F4">
        <w:rPr>
          <w:b/>
          <w:lang w:val="es-ES"/>
        </w:rPr>
        <w:t>R</w:t>
      </w:r>
      <w:r w:rsidRPr="00F45096">
        <w:rPr>
          <w:b/>
          <w:lang w:val="es-ES"/>
        </w:rPr>
        <w:t xml:space="preserve">egla general (Art. </w:t>
      </w:r>
      <w:r w:rsidR="00F121A7">
        <w:rPr>
          <w:b/>
          <w:lang w:val="es-ES"/>
        </w:rPr>
        <w:t>24.1</w:t>
      </w:r>
      <w:r w:rsidR="002D30B2">
        <w:rPr>
          <w:b/>
          <w:lang w:val="es-ES"/>
        </w:rPr>
        <w:t xml:space="preserve"> L</w:t>
      </w:r>
      <w:r w:rsidRPr="00F45096">
        <w:rPr>
          <w:b/>
          <w:lang w:val="es-ES"/>
        </w:rPr>
        <w:t>PAC)</w:t>
      </w:r>
    </w:p>
    <w:p w:rsidR="00B2302C" w:rsidRDefault="00EE6629" w:rsidP="005D06E0">
      <w:pPr>
        <w:rPr>
          <w:lang w:val="es-ES"/>
        </w:rPr>
      </w:pPr>
      <w:r>
        <w:rPr>
          <w:lang w:val="es-ES"/>
        </w:rPr>
        <w:t>En los procedimientos iniciados a solicitud del interesado</w:t>
      </w:r>
      <w:r w:rsidR="00F121A7">
        <w:rPr>
          <w:lang w:val="es-ES"/>
        </w:rPr>
        <w:t xml:space="preserve">, </w:t>
      </w:r>
      <w:r>
        <w:rPr>
          <w:lang w:val="es-ES"/>
        </w:rPr>
        <w:t xml:space="preserve">el vencimiento del plazo </w:t>
      </w:r>
      <w:r w:rsidRPr="00825B2D">
        <w:rPr>
          <w:b/>
          <w:lang w:val="es-ES"/>
        </w:rPr>
        <w:t>legitima</w:t>
      </w:r>
      <w:r>
        <w:rPr>
          <w:lang w:val="es-ES"/>
        </w:rPr>
        <w:t xml:space="preserve"> al interesado o interesados que hubieran deducido la solicitud para entenderla </w:t>
      </w:r>
      <w:r w:rsidRPr="00825B2D">
        <w:rPr>
          <w:b/>
          <w:lang w:val="es-ES"/>
        </w:rPr>
        <w:t>estimada</w:t>
      </w:r>
      <w:r>
        <w:rPr>
          <w:lang w:val="es-ES"/>
        </w:rPr>
        <w:t xml:space="preserve"> por silencio administrativo, EXCEPTO en los supuestos en los que una norma con rango de Ley o una norma de </w:t>
      </w:r>
      <w:r w:rsidR="002D30B2">
        <w:rPr>
          <w:lang w:val="es-ES"/>
        </w:rPr>
        <w:t>la UE</w:t>
      </w:r>
      <w:r>
        <w:rPr>
          <w:lang w:val="es-ES"/>
        </w:rPr>
        <w:t xml:space="preserve"> esta</w:t>
      </w:r>
      <w:r w:rsidR="00F45096">
        <w:rPr>
          <w:lang w:val="es-ES"/>
        </w:rPr>
        <w:t>blezcan lo contrario.</w:t>
      </w:r>
      <w:r w:rsidR="00F45096">
        <w:rPr>
          <w:lang w:val="es-ES"/>
        </w:rPr>
        <w:tab/>
      </w:r>
    </w:p>
    <w:p w:rsidR="00F45096" w:rsidRDefault="00E24F49" w:rsidP="005D06E0">
      <w:pPr>
        <w:rPr>
          <w:lang w:val="es-ES"/>
        </w:rPr>
      </w:pPr>
      <w:r>
        <w:rPr>
          <w:lang w:val="es-ES"/>
        </w:rPr>
        <w:t xml:space="preserve">Cuando el procedimiento tenga por objeto el </w:t>
      </w:r>
      <w:r w:rsidRPr="00E24F49">
        <w:rPr>
          <w:b/>
          <w:lang w:val="es-ES"/>
        </w:rPr>
        <w:t>acceso a actividades</w:t>
      </w:r>
      <w:r>
        <w:rPr>
          <w:lang w:val="es-ES"/>
        </w:rPr>
        <w:t xml:space="preserve"> o su ejercicio, el carácter desestimatorio del silencio deberá fundarse en razones imperiosas de interés general.</w:t>
      </w:r>
    </w:p>
    <w:p w:rsidR="00B2302C" w:rsidRDefault="00EE6629" w:rsidP="005D06E0">
      <w:pPr>
        <w:jc w:val="left"/>
        <w:rPr>
          <w:lang w:val="es-ES"/>
        </w:rPr>
      </w:pPr>
      <w:r>
        <w:rPr>
          <w:lang w:val="es-ES"/>
        </w:rPr>
        <w:t xml:space="preserve">Asimismo, el silencio tendrá </w:t>
      </w:r>
      <w:r w:rsidR="000A3265" w:rsidRPr="00825B2D">
        <w:rPr>
          <w:b/>
          <w:lang w:val="es-ES"/>
        </w:rPr>
        <w:t>efectos desestimatorios</w:t>
      </w:r>
      <w:r w:rsidR="00B2302C">
        <w:rPr>
          <w:lang w:val="es-ES"/>
        </w:rPr>
        <w:t xml:space="preserve"> en:</w:t>
      </w:r>
    </w:p>
    <w:p w:rsidR="00B2302C" w:rsidRPr="00B2302C" w:rsidRDefault="00EE6629" w:rsidP="00B2302C">
      <w:pPr>
        <w:pStyle w:val="Prrafodelista"/>
        <w:numPr>
          <w:ilvl w:val="0"/>
          <w:numId w:val="16"/>
        </w:numPr>
        <w:ind w:left="567" w:hanging="294"/>
        <w:jc w:val="left"/>
        <w:rPr>
          <w:lang w:val="es-ES"/>
        </w:rPr>
      </w:pPr>
      <w:r w:rsidRPr="00B2302C">
        <w:rPr>
          <w:lang w:val="es-ES"/>
        </w:rPr>
        <w:t xml:space="preserve">Los procedimientos relativos al ejercicio del derecho de </w:t>
      </w:r>
      <w:r w:rsidRPr="00B2302C">
        <w:rPr>
          <w:b/>
          <w:lang w:val="es-ES"/>
        </w:rPr>
        <w:t>petición</w:t>
      </w:r>
      <w:r w:rsidRPr="00B2302C">
        <w:rPr>
          <w:lang w:val="es-ES"/>
        </w:rPr>
        <w:t xml:space="preserve"> del</w:t>
      </w:r>
      <w:r w:rsidR="00B2302C" w:rsidRPr="00B2302C">
        <w:rPr>
          <w:lang w:val="es-ES"/>
        </w:rPr>
        <w:t xml:space="preserve"> Art. 29 CE.</w:t>
      </w:r>
    </w:p>
    <w:p w:rsidR="00B2302C" w:rsidRPr="00B2302C" w:rsidRDefault="00EE6629" w:rsidP="00B2302C">
      <w:pPr>
        <w:pStyle w:val="Prrafodelista"/>
        <w:numPr>
          <w:ilvl w:val="0"/>
          <w:numId w:val="16"/>
        </w:numPr>
        <w:ind w:left="567" w:hanging="294"/>
        <w:jc w:val="left"/>
        <w:rPr>
          <w:lang w:val="es-ES"/>
        </w:rPr>
      </w:pPr>
      <w:r w:rsidRPr="00B2302C">
        <w:rPr>
          <w:lang w:val="es-ES"/>
        </w:rPr>
        <w:t xml:space="preserve">Aquellos cuya estimación tuviera como consecuencia que se transfirieran al solicitante o a 3º </w:t>
      </w:r>
      <w:r w:rsidRPr="00B2302C">
        <w:rPr>
          <w:b/>
          <w:lang w:val="es-ES"/>
        </w:rPr>
        <w:t>facultades relativas</w:t>
      </w:r>
      <w:r w:rsidRPr="00B2302C">
        <w:rPr>
          <w:lang w:val="es-ES"/>
        </w:rPr>
        <w:t xml:space="preserve"> al</w:t>
      </w:r>
      <w:r w:rsidR="00B2302C" w:rsidRPr="00B2302C">
        <w:rPr>
          <w:lang w:val="es-ES"/>
        </w:rPr>
        <w:t xml:space="preserve"> dominio o al servicio público.</w:t>
      </w:r>
    </w:p>
    <w:p w:rsidR="00B2302C" w:rsidRPr="00B2302C" w:rsidRDefault="00E24F49" w:rsidP="00B2302C">
      <w:pPr>
        <w:pStyle w:val="Prrafodelista"/>
        <w:numPr>
          <w:ilvl w:val="0"/>
          <w:numId w:val="16"/>
        </w:numPr>
        <w:ind w:left="567" w:hanging="294"/>
        <w:jc w:val="left"/>
        <w:rPr>
          <w:lang w:val="es-ES"/>
        </w:rPr>
      </w:pPr>
      <w:r w:rsidRPr="00B2302C">
        <w:rPr>
          <w:lang w:val="es-ES"/>
        </w:rPr>
        <w:t xml:space="preserve">En los procedimientos de </w:t>
      </w:r>
      <w:r w:rsidRPr="00B2302C">
        <w:rPr>
          <w:b/>
          <w:lang w:val="es-ES"/>
        </w:rPr>
        <w:t>responsabilidad patrimonial</w:t>
      </w:r>
      <w:r w:rsidRPr="00B2302C">
        <w:rPr>
          <w:lang w:val="es-ES"/>
        </w:rPr>
        <w:t xml:space="preserve"> de las Administraciones Públic</w:t>
      </w:r>
      <w:r w:rsidR="00B2302C" w:rsidRPr="00B2302C">
        <w:rPr>
          <w:lang w:val="es-ES"/>
        </w:rPr>
        <w:t>as</w:t>
      </w:r>
    </w:p>
    <w:p w:rsidR="00426118" w:rsidRPr="00B2302C" w:rsidRDefault="00EE6629" w:rsidP="00B2302C">
      <w:pPr>
        <w:pStyle w:val="Prrafodelista"/>
        <w:numPr>
          <w:ilvl w:val="0"/>
          <w:numId w:val="16"/>
        </w:numPr>
        <w:ind w:left="567" w:hanging="294"/>
        <w:jc w:val="left"/>
        <w:rPr>
          <w:lang w:val="es-ES"/>
        </w:rPr>
      </w:pPr>
      <w:r w:rsidRPr="00B2302C">
        <w:rPr>
          <w:lang w:val="es-ES"/>
        </w:rPr>
        <w:t xml:space="preserve">Procedimientos de </w:t>
      </w:r>
      <w:r w:rsidRPr="00B2302C">
        <w:rPr>
          <w:b/>
          <w:lang w:val="es-ES"/>
        </w:rPr>
        <w:t>impugnación</w:t>
      </w:r>
      <w:r w:rsidRPr="00B2302C">
        <w:rPr>
          <w:lang w:val="es-ES"/>
        </w:rPr>
        <w:t xml:space="preserve"> de actos y disposiciones.</w:t>
      </w:r>
    </w:p>
    <w:p w:rsidR="00F45096" w:rsidRDefault="00426118" w:rsidP="005D06E0">
      <w:pPr>
        <w:jc w:val="left"/>
        <w:rPr>
          <w:lang w:val="es-ES"/>
        </w:rPr>
      </w:pPr>
      <w:r>
        <w:rPr>
          <w:lang w:val="es-ES"/>
        </w:rPr>
        <w:t xml:space="preserve">No obstante, el silencio es estimatorio en el caso de los </w:t>
      </w:r>
      <w:r w:rsidRPr="00426118">
        <w:rPr>
          <w:b/>
          <w:lang w:val="es-ES"/>
        </w:rPr>
        <w:t>recursos de alzada</w:t>
      </w:r>
      <w:r>
        <w:rPr>
          <w:lang w:val="es-ES"/>
        </w:rPr>
        <w:t xml:space="preserve"> contra la desestimación por silencio administrativo.</w:t>
      </w:r>
      <w:r w:rsidR="00E24F49">
        <w:rPr>
          <w:lang w:val="es-ES"/>
        </w:rPr>
        <w:tab/>
      </w:r>
    </w:p>
    <w:p w:rsidR="00F45096" w:rsidRDefault="00F45096" w:rsidP="005D06E0">
      <w:pPr>
        <w:rPr>
          <w:b/>
          <w:lang w:val="es-ES"/>
        </w:rPr>
      </w:pPr>
      <w:r w:rsidRPr="00F45096">
        <w:rPr>
          <w:b/>
          <w:lang w:val="es-ES"/>
        </w:rPr>
        <w:t>4.</w:t>
      </w:r>
      <w:r w:rsidR="00F66FFD">
        <w:rPr>
          <w:b/>
          <w:lang w:val="es-ES"/>
        </w:rPr>
        <w:t>4</w:t>
      </w:r>
      <w:r w:rsidRPr="00F45096">
        <w:rPr>
          <w:b/>
          <w:lang w:val="es-ES"/>
        </w:rPr>
        <w:t>.2</w:t>
      </w:r>
      <w:r w:rsidR="00F121A7">
        <w:rPr>
          <w:b/>
          <w:lang w:val="es-ES"/>
        </w:rPr>
        <w:t>.  Efectos del silencio (Art. 24.2 y 24</w:t>
      </w:r>
      <w:r w:rsidR="00E24F49">
        <w:rPr>
          <w:b/>
          <w:lang w:val="es-ES"/>
        </w:rPr>
        <w:t>.3 L</w:t>
      </w:r>
      <w:r w:rsidRPr="00F45096">
        <w:rPr>
          <w:b/>
          <w:lang w:val="es-ES"/>
        </w:rPr>
        <w:t>PAC)</w:t>
      </w:r>
    </w:p>
    <w:p w:rsidR="00F45096" w:rsidRDefault="00B2302C" w:rsidP="005D06E0">
      <w:pPr>
        <w:rPr>
          <w:lang w:val="es-ES"/>
        </w:rPr>
      </w:pPr>
      <w:r>
        <w:rPr>
          <w:b/>
          <w:lang w:val="es-ES"/>
        </w:rPr>
        <w:t xml:space="preserve">Art. </w:t>
      </w:r>
      <w:r w:rsidR="00F121A7" w:rsidRPr="00E24F49">
        <w:rPr>
          <w:b/>
          <w:lang w:val="es-ES"/>
        </w:rPr>
        <w:t>24</w:t>
      </w:r>
      <w:r w:rsidR="00394D79">
        <w:rPr>
          <w:b/>
          <w:lang w:val="es-ES"/>
        </w:rPr>
        <w:t>.2</w:t>
      </w:r>
      <w:r w:rsidRPr="00B2302C">
        <w:rPr>
          <w:b/>
          <w:lang w:val="es-ES"/>
        </w:rPr>
        <w:t xml:space="preserve"> LPAC</w:t>
      </w:r>
      <w:r>
        <w:rPr>
          <w:b/>
          <w:lang w:val="es-ES"/>
        </w:rPr>
        <w:t>:</w:t>
      </w:r>
      <w:r w:rsidR="00394D79">
        <w:rPr>
          <w:b/>
          <w:lang w:val="es-ES"/>
        </w:rPr>
        <w:t xml:space="preserve"> </w:t>
      </w:r>
      <w:r w:rsidR="00F45096">
        <w:rPr>
          <w:lang w:val="es-ES"/>
        </w:rPr>
        <w:t xml:space="preserve">La estimación por silencio administrativo tiene a todos los efectos la consideración de acto administrativo finalizador del procedimiento. La desestimación tiene los solos efectos de permitir a los </w:t>
      </w:r>
      <w:r w:rsidR="00394D79">
        <w:rPr>
          <w:lang w:val="es-ES"/>
        </w:rPr>
        <w:t>interesados la interposición de</w:t>
      </w:r>
      <w:r w:rsidR="00F45096">
        <w:rPr>
          <w:lang w:val="es-ES"/>
        </w:rPr>
        <w:t xml:space="preserve"> recurso administrati</w:t>
      </w:r>
      <w:r w:rsidR="00394D79">
        <w:rPr>
          <w:lang w:val="es-ES"/>
        </w:rPr>
        <w:t>vo o contencioso-administrativo.</w:t>
      </w:r>
    </w:p>
    <w:p w:rsidR="00F45096" w:rsidRPr="00F45096" w:rsidRDefault="00B2302C" w:rsidP="005D06E0">
      <w:pPr>
        <w:rPr>
          <w:lang w:val="es-ES"/>
        </w:rPr>
      </w:pPr>
      <w:r>
        <w:rPr>
          <w:b/>
          <w:lang w:val="es-ES"/>
        </w:rPr>
        <w:t xml:space="preserve">Art. </w:t>
      </w:r>
      <w:r w:rsidR="00E24F49">
        <w:rPr>
          <w:b/>
          <w:lang w:val="es-ES"/>
        </w:rPr>
        <w:t xml:space="preserve">24.3 </w:t>
      </w:r>
      <w:r w:rsidRPr="00B2302C">
        <w:rPr>
          <w:b/>
          <w:lang w:val="es-ES"/>
        </w:rPr>
        <w:t>LPAC</w:t>
      </w:r>
      <w:r>
        <w:rPr>
          <w:b/>
          <w:lang w:val="es-ES"/>
        </w:rPr>
        <w:t>:</w:t>
      </w:r>
      <w:r w:rsidR="00825B2D">
        <w:rPr>
          <w:lang w:val="es-ES"/>
        </w:rPr>
        <w:t xml:space="preserve"> En caso de resolución expresa posterior,</w:t>
      </w:r>
      <w:r w:rsidR="00825B2D">
        <w:rPr>
          <w:lang w:val="es-ES"/>
        </w:rPr>
        <w:tab/>
      </w:r>
      <w:r w:rsidR="00F45096">
        <w:rPr>
          <w:lang w:val="es-ES"/>
        </w:rPr>
        <w:br/>
        <w:t>a) En los casos de estimación por silencio administrativo, solo podrá dictarse de ser confirmatoria del mismo.</w:t>
      </w:r>
      <w:r w:rsidR="00F45096">
        <w:rPr>
          <w:lang w:val="es-ES"/>
        </w:rPr>
        <w:tab/>
      </w:r>
      <w:r w:rsidR="00F45096">
        <w:rPr>
          <w:lang w:val="es-ES"/>
        </w:rPr>
        <w:br/>
        <w:t>b) En los caso</w:t>
      </w:r>
      <w:r w:rsidR="00880602">
        <w:rPr>
          <w:lang w:val="es-ES"/>
        </w:rPr>
        <w:t>s de desestimación</w:t>
      </w:r>
      <w:r w:rsidR="00F45096">
        <w:rPr>
          <w:lang w:val="es-ES"/>
        </w:rPr>
        <w:t xml:space="preserve">, </w:t>
      </w:r>
      <w:r w:rsidR="00825B2D">
        <w:rPr>
          <w:lang w:val="es-ES"/>
        </w:rPr>
        <w:t>se</w:t>
      </w:r>
      <w:r w:rsidR="00F45096">
        <w:rPr>
          <w:lang w:val="es-ES"/>
        </w:rPr>
        <w:t xml:space="preserve"> adoptará por la Administración sin vinculación n</w:t>
      </w:r>
      <w:r w:rsidR="00394D79">
        <w:rPr>
          <w:lang w:val="es-ES"/>
        </w:rPr>
        <w:t>inguna al sentido del silencio.</w:t>
      </w:r>
    </w:p>
    <w:p w:rsidR="00F45096" w:rsidRDefault="00F45096" w:rsidP="005D06E0">
      <w:pPr>
        <w:jc w:val="left"/>
        <w:rPr>
          <w:b/>
          <w:lang w:val="es-ES"/>
        </w:rPr>
      </w:pPr>
      <w:r w:rsidRPr="00F45096">
        <w:rPr>
          <w:b/>
          <w:lang w:val="es-ES"/>
        </w:rPr>
        <w:lastRenderedPageBreak/>
        <w:t>4.</w:t>
      </w:r>
      <w:r w:rsidR="00F66FFD">
        <w:rPr>
          <w:b/>
          <w:lang w:val="es-ES"/>
        </w:rPr>
        <w:t>4</w:t>
      </w:r>
      <w:r w:rsidRPr="00F45096">
        <w:rPr>
          <w:b/>
          <w:lang w:val="es-ES"/>
        </w:rPr>
        <w:t xml:space="preserve">.3. </w:t>
      </w:r>
      <w:r w:rsidR="00F121A7">
        <w:rPr>
          <w:b/>
          <w:lang w:val="es-ES"/>
        </w:rPr>
        <w:t>Efectos contra terceros (Art. 24</w:t>
      </w:r>
      <w:r w:rsidRPr="00F45096">
        <w:rPr>
          <w:b/>
          <w:lang w:val="es-ES"/>
        </w:rPr>
        <w:t>.4 LRJPAC)</w:t>
      </w:r>
    </w:p>
    <w:p w:rsidR="00B2302C" w:rsidRDefault="004663D7" w:rsidP="005D06E0">
      <w:pPr>
        <w:rPr>
          <w:lang w:val="es-ES"/>
        </w:rPr>
      </w:pPr>
      <w:r>
        <w:rPr>
          <w:lang w:val="es-ES"/>
        </w:rPr>
        <w:t xml:space="preserve">Los actos administrativos producidos por silencio administrativo se podrán hacer valer tanto ante la Administración como ante cualquier persona física o jurídica, pública o privada. </w:t>
      </w:r>
    </w:p>
    <w:p w:rsidR="004663D7" w:rsidRPr="004663D7" w:rsidRDefault="00D204F4" w:rsidP="005D06E0">
      <w:pPr>
        <w:rPr>
          <w:lang w:val="es-ES"/>
        </w:rPr>
      </w:pPr>
      <w:r>
        <w:rPr>
          <w:lang w:val="es-ES"/>
        </w:rPr>
        <w:t>P</w:t>
      </w:r>
      <w:r w:rsidR="004663D7">
        <w:rPr>
          <w:lang w:val="es-ES"/>
        </w:rPr>
        <w:t xml:space="preserve">roducen efectos desde el vencimiento del plazo y su existencia puede ser acreditada por cualquier </w:t>
      </w:r>
      <w:r w:rsidR="004663D7" w:rsidRPr="00BB6CD3">
        <w:rPr>
          <w:b/>
          <w:lang w:val="es-ES"/>
        </w:rPr>
        <w:t>medi</w:t>
      </w:r>
      <w:r w:rsidR="00880602" w:rsidRPr="00BB6CD3">
        <w:rPr>
          <w:b/>
          <w:lang w:val="es-ES"/>
        </w:rPr>
        <w:t>o de prueba</w:t>
      </w:r>
      <w:r w:rsidR="00880602">
        <w:rPr>
          <w:lang w:val="es-ES"/>
        </w:rPr>
        <w:t xml:space="preserve"> admitido en Derecho</w:t>
      </w:r>
      <w:r w:rsidR="00D824DA">
        <w:rPr>
          <w:lang w:val="es-ES"/>
        </w:rPr>
        <w:t xml:space="preserve">, incluido el </w:t>
      </w:r>
      <w:r w:rsidR="00D824DA" w:rsidRPr="00BB6CD3">
        <w:rPr>
          <w:b/>
          <w:lang w:val="es-ES"/>
        </w:rPr>
        <w:t>certificado</w:t>
      </w:r>
      <w:r w:rsidR="00D824DA">
        <w:rPr>
          <w:lang w:val="es-ES"/>
        </w:rPr>
        <w:t xml:space="preserve"> acreditativo del silencio que se expedirá de oficio en el plazo de 15 días.</w:t>
      </w:r>
    </w:p>
    <w:p w:rsidR="00EE6629" w:rsidRPr="00125ED3" w:rsidRDefault="00EE6629" w:rsidP="005D06E0">
      <w:pPr>
        <w:rPr>
          <w:sz w:val="22"/>
          <w:lang w:val="es-ES"/>
        </w:rPr>
      </w:pPr>
      <w:r w:rsidRPr="00125ED3">
        <w:rPr>
          <w:sz w:val="22"/>
          <w:lang w:val="es-ES"/>
        </w:rPr>
        <w:t>4.</w:t>
      </w:r>
      <w:r w:rsidR="00F66FFD">
        <w:rPr>
          <w:sz w:val="22"/>
          <w:lang w:val="es-ES"/>
        </w:rPr>
        <w:t>5</w:t>
      </w:r>
      <w:r w:rsidRPr="00125ED3">
        <w:rPr>
          <w:sz w:val="22"/>
          <w:lang w:val="es-ES"/>
        </w:rPr>
        <w:t>. EFECTOS EN PROCEDIMIEN</w:t>
      </w:r>
      <w:r w:rsidR="00F121A7" w:rsidRPr="00125ED3">
        <w:rPr>
          <w:sz w:val="22"/>
          <w:lang w:val="es-ES"/>
        </w:rPr>
        <w:t>TOS INICIADOS DE OFICIO (Art. 25 LPAC</w:t>
      </w:r>
      <w:r w:rsidRPr="00125ED3">
        <w:rPr>
          <w:sz w:val="22"/>
          <w:lang w:val="es-ES"/>
        </w:rPr>
        <w:t>)</w:t>
      </w:r>
    </w:p>
    <w:p w:rsidR="004663D7" w:rsidRDefault="004663D7" w:rsidP="005D06E0">
      <w:pPr>
        <w:rPr>
          <w:lang w:val="es-ES"/>
        </w:rPr>
      </w:pPr>
      <w:r>
        <w:rPr>
          <w:lang w:val="es-ES"/>
        </w:rPr>
        <w:t xml:space="preserve">En el caso de procedimientos de los que pudiera derivarse el reconocimiento o en su caso, la constitución de </w:t>
      </w:r>
      <w:r w:rsidRPr="00880602">
        <w:rPr>
          <w:b/>
          <w:lang w:val="es-ES"/>
        </w:rPr>
        <w:t>derechos</w:t>
      </w:r>
      <w:r>
        <w:rPr>
          <w:lang w:val="es-ES"/>
        </w:rPr>
        <w:t xml:space="preserve"> u otras situaciones jurídicas individualizadas, los interesados que hubieren comparecido podrán entender desestimadas sus pretensiones por silencio administrativo.</w:t>
      </w:r>
    </w:p>
    <w:p w:rsidR="00B2302C" w:rsidRDefault="004663D7" w:rsidP="005D06E0">
      <w:pPr>
        <w:rPr>
          <w:lang w:val="es-ES"/>
        </w:rPr>
      </w:pPr>
      <w:r>
        <w:rPr>
          <w:lang w:val="es-ES"/>
        </w:rPr>
        <w:t xml:space="preserve">En los procedimientos en que la Administración ejercite </w:t>
      </w:r>
      <w:r w:rsidRPr="00880602">
        <w:rPr>
          <w:b/>
          <w:lang w:val="es-ES"/>
        </w:rPr>
        <w:t>potestades sancionadoras</w:t>
      </w:r>
      <w:r>
        <w:rPr>
          <w:lang w:val="es-ES"/>
        </w:rPr>
        <w:t xml:space="preserve">, o en general, de intervención, susceptibles de producir efectos </w:t>
      </w:r>
      <w:r w:rsidRPr="00880602">
        <w:rPr>
          <w:b/>
          <w:lang w:val="es-ES"/>
        </w:rPr>
        <w:t>desfavorables o de gravamen</w:t>
      </w:r>
      <w:r>
        <w:rPr>
          <w:lang w:val="es-ES"/>
        </w:rPr>
        <w:t>, se producirá la caducidad. En ambos casos, la resolución que declare la caducidad ordenará</w:t>
      </w:r>
      <w:r w:rsidR="00B2302C">
        <w:rPr>
          <w:lang w:val="es-ES"/>
        </w:rPr>
        <w:t xml:space="preserve"> el archivo de las actuaciones.</w:t>
      </w:r>
    </w:p>
    <w:p w:rsidR="004663D7" w:rsidRPr="004663D7" w:rsidRDefault="004663D7" w:rsidP="005D06E0">
      <w:pPr>
        <w:rPr>
          <w:lang w:val="es-ES"/>
        </w:rPr>
      </w:pPr>
      <w:r>
        <w:rPr>
          <w:lang w:val="es-ES"/>
        </w:rPr>
        <w:t xml:space="preserve">En los supuestos </w:t>
      </w:r>
      <w:r w:rsidR="00D204F4">
        <w:rPr>
          <w:lang w:val="es-ES"/>
        </w:rPr>
        <w:t>de</w:t>
      </w:r>
      <w:r>
        <w:rPr>
          <w:lang w:val="es-ES"/>
        </w:rPr>
        <w:t xml:space="preserve"> </w:t>
      </w:r>
      <w:r w:rsidRPr="00BB6CD3">
        <w:rPr>
          <w:b/>
          <w:lang w:val="es-ES"/>
        </w:rPr>
        <w:t>paralizado por causa imputable</w:t>
      </w:r>
      <w:r>
        <w:rPr>
          <w:lang w:val="es-ES"/>
        </w:rPr>
        <w:t xml:space="preserve"> al interesado, se interrumpirá el cómputo del plazo para resolver y notificar la resolución.</w:t>
      </w:r>
    </w:p>
    <w:sectPr w:rsidR="004663D7" w:rsidRPr="004663D7" w:rsidSect="00FC09CB">
      <w:footerReference w:type="default" r:id="rId7"/>
      <w:pgSz w:w="11906" w:h="16838"/>
      <w:pgMar w:top="1417" w:right="1701" w:bottom="1417" w:left="1701"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2C" w:rsidRDefault="00B2302C" w:rsidP="003F6833">
      <w:pPr>
        <w:spacing w:after="0" w:line="240" w:lineRule="auto"/>
      </w:pPr>
      <w:r>
        <w:separator/>
      </w:r>
    </w:p>
  </w:endnote>
  <w:endnote w:type="continuationSeparator" w:id="0">
    <w:p w:rsidR="00B2302C" w:rsidRDefault="00B2302C" w:rsidP="003F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3367366"/>
      <w:docPartObj>
        <w:docPartGallery w:val="Page Numbers (Bottom of Page)"/>
        <w:docPartUnique/>
      </w:docPartObj>
    </w:sdtPr>
    <w:sdtEndPr>
      <w:rPr>
        <w:noProof/>
      </w:rPr>
    </w:sdtEndPr>
    <w:sdtContent>
      <w:p w:rsidR="00FC09CB" w:rsidRDefault="00FC09CB">
        <w:pPr>
          <w:pStyle w:val="Piedepgina"/>
          <w:jc w:val="center"/>
          <w:rPr>
            <w:color w:val="808080" w:themeColor="background1" w:themeShade="80"/>
          </w:rPr>
        </w:pPr>
      </w:p>
      <w:p w:rsidR="00B2302C" w:rsidRPr="005D06E0" w:rsidRDefault="00B2302C">
        <w:pPr>
          <w:pStyle w:val="Piedepgina"/>
          <w:jc w:val="center"/>
          <w:rPr>
            <w:color w:val="808080" w:themeColor="background1" w:themeShade="80"/>
          </w:rPr>
        </w:pPr>
        <w:r w:rsidRPr="005D06E0">
          <w:rPr>
            <w:color w:val="808080" w:themeColor="background1" w:themeShade="80"/>
          </w:rPr>
          <w:t>ADM-16-</w:t>
        </w:r>
        <w:r w:rsidRPr="005D06E0">
          <w:rPr>
            <w:color w:val="808080" w:themeColor="background1" w:themeShade="80"/>
          </w:rPr>
          <w:fldChar w:fldCharType="begin"/>
        </w:r>
        <w:r w:rsidRPr="005D06E0">
          <w:rPr>
            <w:color w:val="808080" w:themeColor="background1" w:themeShade="80"/>
          </w:rPr>
          <w:instrText xml:space="preserve"> PAGE   \* MERGEFORMAT </w:instrText>
        </w:r>
        <w:r w:rsidRPr="005D06E0">
          <w:rPr>
            <w:color w:val="808080" w:themeColor="background1" w:themeShade="80"/>
          </w:rPr>
          <w:fldChar w:fldCharType="separate"/>
        </w:r>
        <w:r w:rsidR="00D13F47">
          <w:rPr>
            <w:noProof/>
            <w:color w:val="808080" w:themeColor="background1" w:themeShade="80"/>
          </w:rPr>
          <w:t>8</w:t>
        </w:r>
        <w:r w:rsidRPr="005D06E0">
          <w:rPr>
            <w:noProof/>
            <w:color w:val="808080" w:themeColor="background1" w:themeShade="80"/>
          </w:rPr>
          <w:fldChar w:fldCharType="end"/>
        </w:r>
      </w:p>
    </w:sdtContent>
  </w:sdt>
  <w:p w:rsidR="00B2302C" w:rsidRDefault="00B230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2C" w:rsidRDefault="00B2302C" w:rsidP="003F6833">
      <w:pPr>
        <w:spacing w:after="0" w:line="240" w:lineRule="auto"/>
      </w:pPr>
      <w:r>
        <w:separator/>
      </w:r>
    </w:p>
  </w:footnote>
  <w:footnote w:type="continuationSeparator" w:id="0">
    <w:p w:rsidR="00B2302C" w:rsidRDefault="00B2302C" w:rsidP="003F6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6114"/>
    <w:multiLevelType w:val="hybridMultilevel"/>
    <w:tmpl w:val="095EA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1C5859"/>
    <w:multiLevelType w:val="hybridMultilevel"/>
    <w:tmpl w:val="1B0E59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504579"/>
    <w:multiLevelType w:val="hybridMultilevel"/>
    <w:tmpl w:val="D8AAAC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7B5C9A"/>
    <w:multiLevelType w:val="hybridMultilevel"/>
    <w:tmpl w:val="946ED9AA"/>
    <w:lvl w:ilvl="0" w:tplc="76CA9BA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716B8A"/>
    <w:multiLevelType w:val="hybridMultilevel"/>
    <w:tmpl w:val="7B62E2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FA7FF2"/>
    <w:multiLevelType w:val="hybridMultilevel"/>
    <w:tmpl w:val="71065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8057B6"/>
    <w:multiLevelType w:val="hybridMultilevel"/>
    <w:tmpl w:val="D56E8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447E1"/>
    <w:multiLevelType w:val="hybridMultilevel"/>
    <w:tmpl w:val="6D1AE2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10389C"/>
    <w:multiLevelType w:val="hybridMultilevel"/>
    <w:tmpl w:val="E88866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DE57BB"/>
    <w:multiLevelType w:val="hybridMultilevel"/>
    <w:tmpl w:val="036ED056"/>
    <w:lvl w:ilvl="0" w:tplc="76CA9BA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6C30BF"/>
    <w:multiLevelType w:val="hybridMultilevel"/>
    <w:tmpl w:val="B7BE9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1B3095"/>
    <w:multiLevelType w:val="hybridMultilevel"/>
    <w:tmpl w:val="09F07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8A5869"/>
    <w:multiLevelType w:val="hybridMultilevel"/>
    <w:tmpl w:val="4356C3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6B72E3"/>
    <w:multiLevelType w:val="hybridMultilevel"/>
    <w:tmpl w:val="84226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900DA8"/>
    <w:multiLevelType w:val="hybridMultilevel"/>
    <w:tmpl w:val="5C56B9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344517"/>
    <w:multiLevelType w:val="hybridMultilevel"/>
    <w:tmpl w:val="AE14E1D0"/>
    <w:lvl w:ilvl="0" w:tplc="76CA9BA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2"/>
  </w:num>
  <w:num w:numId="7">
    <w:abstractNumId w:val="1"/>
  </w:num>
  <w:num w:numId="8">
    <w:abstractNumId w:val="4"/>
  </w:num>
  <w:num w:numId="9">
    <w:abstractNumId w:val="15"/>
  </w:num>
  <w:num w:numId="10">
    <w:abstractNumId w:val="7"/>
  </w:num>
  <w:num w:numId="11">
    <w:abstractNumId w:val="6"/>
  </w:num>
  <w:num w:numId="12">
    <w:abstractNumId w:val="13"/>
  </w:num>
  <w:num w:numId="13">
    <w:abstractNumId w:val="11"/>
  </w:num>
  <w:num w:numId="14">
    <w:abstractNumId w:val="1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29"/>
    <w:rsid w:val="00002163"/>
    <w:rsid w:val="00014E31"/>
    <w:rsid w:val="00014F6B"/>
    <w:rsid w:val="00022D52"/>
    <w:rsid w:val="00044BFD"/>
    <w:rsid w:val="000923AC"/>
    <w:rsid w:val="000A3265"/>
    <w:rsid w:val="000A3FE8"/>
    <w:rsid w:val="000C42D6"/>
    <w:rsid w:val="000D177E"/>
    <w:rsid w:val="00113A38"/>
    <w:rsid w:val="00125ED3"/>
    <w:rsid w:val="001C37C4"/>
    <w:rsid w:val="001D5E2A"/>
    <w:rsid w:val="001E3B74"/>
    <w:rsid w:val="001E3E9D"/>
    <w:rsid w:val="002017FF"/>
    <w:rsid w:val="0020756B"/>
    <w:rsid w:val="00250682"/>
    <w:rsid w:val="002A1F64"/>
    <w:rsid w:val="002A6560"/>
    <w:rsid w:val="002D30B2"/>
    <w:rsid w:val="003050FF"/>
    <w:rsid w:val="00305125"/>
    <w:rsid w:val="00331B62"/>
    <w:rsid w:val="00394D79"/>
    <w:rsid w:val="003A6BAF"/>
    <w:rsid w:val="003B3C17"/>
    <w:rsid w:val="003F674B"/>
    <w:rsid w:val="003F6833"/>
    <w:rsid w:val="004210C2"/>
    <w:rsid w:val="00426118"/>
    <w:rsid w:val="00441D7B"/>
    <w:rsid w:val="00450527"/>
    <w:rsid w:val="00462387"/>
    <w:rsid w:val="004663D7"/>
    <w:rsid w:val="004F7EE0"/>
    <w:rsid w:val="00500E86"/>
    <w:rsid w:val="0050125C"/>
    <w:rsid w:val="00526FA1"/>
    <w:rsid w:val="00561F42"/>
    <w:rsid w:val="005A413E"/>
    <w:rsid w:val="005A4EBA"/>
    <w:rsid w:val="005D06BA"/>
    <w:rsid w:val="005D06E0"/>
    <w:rsid w:val="006371AE"/>
    <w:rsid w:val="00647426"/>
    <w:rsid w:val="00657CAE"/>
    <w:rsid w:val="00697852"/>
    <w:rsid w:val="006B7CC4"/>
    <w:rsid w:val="006C6922"/>
    <w:rsid w:val="00735FD9"/>
    <w:rsid w:val="00752DB2"/>
    <w:rsid w:val="0075426D"/>
    <w:rsid w:val="007A1BFE"/>
    <w:rsid w:val="007A70B3"/>
    <w:rsid w:val="007C7BD9"/>
    <w:rsid w:val="007E0B83"/>
    <w:rsid w:val="00825B2D"/>
    <w:rsid w:val="00840AAB"/>
    <w:rsid w:val="00862EA1"/>
    <w:rsid w:val="00880602"/>
    <w:rsid w:val="008850FC"/>
    <w:rsid w:val="008B237E"/>
    <w:rsid w:val="008E2474"/>
    <w:rsid w:val="00922AAA"/>
    <w:rsid w:val="009477CB"/>
    <w:rsid w:val="009641F2"/>
    <w:rsid w:val="0097002C"/>
    <w:rsid w:val="009727E9"/>
    <w:rsid w:val="009A1D01"/>
    <w:rsid w:val="00A47E0D"/>
    <w:rsid w:val="00A92413"/>
    <w:rsid w:val="00AA5D5B"/>
    <w:rsid w:val="00AC3DC1"/>
    <w:rsid w:val="00AE6A62"/>
    <w:rsid w:val="00AE7792"/>
    <w:rsid w:val="00B17B0D"/>
    <w:rsid w:val="00B2302C"/>
    <w:rsid w:val="00B536C7"/>
    <w:rsid w:val="00B77443"/>
    <w:rsid w:val="00BB08A2"/>
    <w:rsid w:val="00BB0DC5"/>
    <w:rsid w:val="00BB6CD3"/>
    <w:rsid w:val="00C043A5"/>
    <w:rsid w:val="00C24539"/>
    <w:rsid w:val="00C32F42"/>
    <w:rsid w:val="00C47F9C"/>
    <w:rsid w:val="00CA094A"/>
    <w:rsid w:val="00CC3764"/>
    <w:rsid w:val="00CD69FD"/>
    <w:rsid w:val="00D13F47"/>
    <w:rsid w:val="00D204F4"/>
    <w:rsid w:val="00D25F5F"/>
    <w:rsid w:val="00D35CB7"/>
    <w:rsid w:val="00D6773A"/>
    <w:rsid w:val="00D824DA"/>
    <w:rsid w:val="00DB72BE"/>
    <w:rsid w:val="00DC33CD"/>
    <w:rsid w:val="00DD37E2"/>
    <w:rsid w:val="00DD7785"/>
    <w:rsid w:val="00DE0468"/>
    <w:rsid w:val="00DE2FD7"/>
    <w:rsid w:val="00DF75E7"/>
    <w:rsid w:val="00E01821"/>
    <w:rsid w:val="00E06A74"/>
    <w:rsid w:val="00E12BDB"/>
    <w:rsid w:val="00E22969"/>
    <w:rsid w:val="00E24F49"/>
    <w:rsid w:val="00E439A8"/>
    <w:rsid w:val="00E7052B"/>
    <w:rsid w:val="00E849BE"/>
    <w:rsid w:val="00EC55CE"/>
    <w:rsid w:val="00EE1FC7"/>
    <w:rsid w:val="00EE6629"/>
    <w:rsid w:val="00EE7687"/>
    <w:rsid w:val="00EF672C"/>
    <w:rsid w:val="00EF709B"/>
    <w:rsid w:val="00EF7DC1"/>
    <w:rsid w:val="00F121A7"/>
    <w:rsid w:val="00F25719"/>
    <w:rsid w:val="00F45096"/>
    <w:rsid w:val="00F62CA4"/>
    <w:rsid w:val="00F66FFD"/>
    <w:rsid w:val="00F77F0A"/>
    <w:rsid w:val="00FB1C1E"/>
    <w:rsid w:val="00FC09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D679"/>
  <w15:docId w15:val="{F63D4C43-B992-4791-A273-83C454AB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52B"/>
    <w:pPr>
      <w:jc w:val="both"/>
    </w:pPr>
    <w:rPr>
      <w:sz w:val="20"/>
      <w:lang w:val="es-ES_tradnl"/>
    </w:rPr>
  </w:style>
  <w:style w:type="paragraph" w:styleId="Ttulo1">
    <w:name w:val="heading 1"/>
    <w:basedOn w:val="Normal"/>
    <w:next w:val="Normal"/>
    <w:link w:val="Ttulo1Car"/>
    <w:uiPriority w:val="9"/>
    <w:qFormat/>
    <w:rsid w:val="001C37C4"/>
    <w:pPr>
      <w:keepNext/>
      <w:keepLines/>
      <w:pageBreakBefore/>
      <w:widowControl w:val="0"/>
      <w:suppressAutoHyphens/>
      <w:spacing w:before="240" w:after="240" w:line="264" w:lineRule="auto"/>
      <w:jc w:val="center"/>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A6560"/>
    <w:pPr>
      <w:widowControl w:val="0"/>
      <w:pBdr>
        <w:bottom w:val="single" w:sz="8" w:space="4" w:color="4F81BD" w:themeColor="accent1"/>
      </w:pBdr>
      <w:suppressAutoHyphens/>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A656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2A6560"/>
    <w:pPr>
      <w:widowControl w:val="0"/>
      <w:numPr>
        <w:ilvl w:val="1"/>
      </w:numPr>
      <w:suppressAutoHyphens/>
      <w:spacing w:after="240" w:line="240" w:lineRule="auto"/>
      <w:jc w:val="right"/>
    </w:pPr>
    <w:rPr>
      <w:rFonts w:ascii="Calibri" w:eastAsiaTheme="majorEastAsia" w:hAnsi="Calibri" w:cstheme="majorBidi"/>
      <w:i/>
      <w:iCs/>
      <w:color w:val="C00000"/>
      <w:spacing w:val="15"/>
      <w:sz w:val="40"/>
      <w:szCs w:val="24"/>
    </w:rPr>
  </w:style>
  <w:style w:type="character" w:customStyle="1" w:styleId="SubttuloCar">
    <w:name w:val="Subtítulo Car"/>
    <w:basedOn w:val="Fuentedeprrafopredeter"/>
    <w:link w:val="Subttulo"/>
    <w:uiPriority w:val="11"/>
    <w:rsid w:val="002A6560"/>
    <w:rPr>
      <w:rFonts w:ascii="Calibri" w:eastAsiaTheme="majorEastAsia" w:hAnsi="Calibri" w:cstheme="majorBidi"/>
      <w:i/>
      <w:iCs/>
      <w:color w:val="C00000"/>
      <w:spacing w:val="15"/>
      <w:sz w:val="40"/>
      <w:szCs w:val="24"/>
    </w:rPr>
  </w:style>
  <w:style w:type="paragraph" w:styleId="Descripcin">
    <w:name w:val="caption"/>
    <w:basedOn w:val="Sinespaciado"/>
    <w:next w:val="Normal"/>
    <w:link w:val="DescripcinCar"/>
    <w:uiPriority w:val="35"/>
    <w:unhideWhenUsed/>
    <w:qFormat/>
    <w:rsid w:val="00CA094A"/>
    <w:pPr>
      <w:keepLines/>
      <w:suppressAutoHyphens/>
      <w:spacing w:after="240"/>
      <w:jc w:val="both"/>
    </w:pPr>
    <w:rPr>
      <w:rFonts w:ascii="Calibri" w:eastAsia="Andale Sans UI" w:hAnsi="Calibri" w:cs="Tahoma"/>
      <w:b/>
      <w:sz w:val="20"/>
      <w:szCs w:val="24"/>
      <w:lang w:val="es-ES_tradnl"/>
    </w:rPr>
  </w:style>
  <w:style w:type="character" w:customStyle="1" w:styleId="DescripcinCar">
    <w:name w:val="Descripción Car"/>
    <w:basedOn w:val="Fuentedeprrafopredeter"/>
    <w:link w:val="Descripcin"/>
    <w:uiPriority w:val="35"/>
    <w:rsid w:val="00CA094A"/>
    <w:rPr>
      <w:rFonts w:ascii="Calibri" w:eastAsia="Andale Sans UI" w:hAnsi="Calibri" w:cs="Tahoma"/>
      <w:b/>
      <w:sz w:val="20"/>
      <w:szCs w:val="24"/>
      <w:lang w:val="es-ES_tradnl"/>
    </w:rPr>
  </w:style>
  <w:style w:type="paragraph" w:styleId="Sinespaciado">
    <w:name w:val="No Spacing"/>
    <w:uiPriority w:val="1"/>
    <w:qFormat/>
    <w:rsid w:val="00CA094A"/>
    <w:pPr>
      <w:spacing w:after="0" w:line="240" w:lineRule="auto"/>
    </w:pPr>
  </w:style>
  <w:style w:type="paragraph" w:customStyle="1" w:styleId="Tablas">
    <w:name w:val="Tablas"/>
    <w:basedOn w:val="Normal"/>
    <w:link w:val="TablasChar"/>
    <w:qFormat/>
    <w:rsid w:val="00DD7785"/>
    <w:pPr>
      <w:widowControl w:val="0"/>
      <w:suppressAutoHyphens/>
      <w:spacing w:after="0"/>
    </w:pPr>
    <w:rPr>
      <w:rFonts w:eastAsia="Andale Sans UI" w:cs="Tahoma"/>
      <w:szCs w:val="24"/>
      <w:lang w:val="en-US"/>
    </w:rPr>
  </w:style>
  <w:style w:type="character" w:customStyle="1" w:styleId="TablasChar">
    <w:name w:val="Tablas Char"/>
    <w:basedOn w:val="Fuentedeprrafopredeter"/>
    <w:link w:val="Tablas"/>
    <w:rsid w:val="00DD7785"/>
    <w:rPr>
      <w:rFonts w:eastAsia="Andale Sans UI" w:cs="Tahoma"/>
      <w:szCs w:val="24"/>
      <w:lang w:val="en-US"/>
    </w:rPr>
  </w:style>
  <w:style w:type="character" w:customStyle="1" w:styleId="Ttulo1Car">
    <w:name w:val="Título 1 Car"/>
    <w:basedOn w:val="Fuentedeprrafopredeter"/>
    <w:link w:val="Ttulo1"/>
    <w:uiPriority w:val="9"/>
    <w:rsid w:val="001C37C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3F68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833"/>
    <w:rPr>
      <w:lang w:val="es-ES_tradnl"/>
    </w:rPr>
  </w:style>
  <w:style w:type="paragraph" w:styleId="Piedepgina">
    <w:name w:val="footer"/>
    <w:basedOn w:val="Normal"/>
    <w:link w:val="PiedepginaCar"/>
    <w:uiPriority w:val="99"/>
    <w:unhideWhenUsed/>
    <w:rsid w:val="003F68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833"/>
    <w:rPr>
      <w:lang w:val="es-ES_tradnl"/>
    </w:rPr>
  </w:style>
  <w:style w:type="paragraph" w:customStyle="1" w:styleId="parrafo">
    <w:name w:val="parrafo"/>
    <w:basedOn w:val="Normal"/>
    <w:rsid w:val="009A1D0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parrafo2">
    <w:name w:val="parrafo_2"/>
    <w:basedOn w:val="Normal"/>
    <w:rsid w:val="00125ED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D0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45432">
      <w:bodyDiv w:val="1"/>
      <w:marLeft w:val="0"/>
      <w:marRight w:val="0"/>
      <w:marTop w:val="0"/>
      <w:marBottom w:val="0"/>
      <w:divBdr>
        <w:top w:val="none" w:sz="0" w:space="0" w:color="auto"/>
        <w:left w:val="none" w:sz="0" w:space="0" w:color="auto"/>
        <w:bottom w:val="none" w:sz="0" w:space="0" w:color="auto"/>
        <w:right w:val="none" w:sz="0" w:space="0" w:color="auto"/>
      </w:divBdr>
    </w:div>
    <w:div w:id="17924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8</Pages>
  <Words>3157</Words>
  <Characters>17368</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JBE0015Q</cp:lastModifiedBy>
  <cp:revision>81</cp:revision>
  <cp:lastPrinted>2017-07-22T15:53:00Z</cp:lastPrinted>
  <dcterms:created xsi:type="dcterms:W3CDTF">2015-09-06T11:00:00Z</dcterms:created>
  <dcterms:modified xsi:type="dcterms:W3CDTF">2023-07-05T11:03:00Z</dcterms:modified>
</cp:coreProperties>
</file>