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A3C4" w14:textId="77777777" w:rsidR="00120AFF" w:rsidRDefault="00120AFF" w:rsidP="00120AFF">
      <w:pPr>
        <w:jc w:val="right"/>
        <w:rPr>
          <w:b/>
          <w:sz w:val="28"/>
          <w:szCs w:val="28"/>
        </w:rPr>
      </w:pPr>
      <w:r w:rsidRPr="00E761B9">
        <w:rPr>
          <w:rFonts w:cstheme="minorHAnsi"/>
          <w:b/>
          <w:sz w:val="28"/>
          <w:szCs w:val="28"/>
        </w:rPr>
        <w:t>DERECHO</w:t>
      </w:r>
      <w:r>
        <w:rPr>
          <w:b/>
          <w:sz w:val="28"/>
          <w:szCs w:val="28"/>
        </w:rPr>
        <w:t xml:space="preserve"> FINANCIERO Y TRIBUTARIO ESPAÑOL</w:t>
      </w:r>
    </w:p>
    <w:p w14:paraId="5EDF579D" w14:textId="77777777" w:rsidR="00120AFF" w:rsidRPr="006723FC" w:rsidRDefault="00120AFF" w:rsidP="00120AFF">
      <w:pPr>
        <w:jc w:val="right"/>
        <w:rPr>
          <w:b/>
          <w:sz w:val="18"/>
          <w:szCs w:val="18"/>
        </w:rPr>
      </w:pPr>
      <w:r w:rsidRPr="006723FC">
        <w:rPr>
          <w:b/>
          <w:sz w:val="18"/>
          <w:szCs w:val="18"/>
        </w:rPr>
        <w:t>Oposición al Cuerpo Superior de Inspectores de Hacienda del Estado</w:t>
      </w:r>
    </w:p>
    <w:p w14:paraId="393111D4" w14:textId="77777777" w:rsidR="00120AFF" w:rsidRDefault="00120AFF" w:rsidP="00120AFF">
      <w:pPr>
        <w:jc w:val="right"/>
        <w:rPr>
          <w:b/>
          <w:sz w:val="28"/>
          <w:szCs w:val="28"/>
        </w:rPr>
      </w:pPr>
    </w:p>
    <w:p w14:paraId="2A85CC28" w14:textId="77777777" w:rsidR="00120AFF" w:rsidRDefault="00120AFF" w:rsidP="00120AFF">
      <w:pPr>
        <w:jc w:val="right"/>
        <w:rPr>
          <w:b/>
          <w:sz w:val="28"/>
          <w:szCs w:val="28"/>
        </w:rPr>
      </w:pPr>
    </w:p>
    <w:p w14:paraId="69F5E1B6" w14:textId="3416A571" w:rsidR="00120AFF" w:rsidRPr="00120AFF" w:rsidRDefault="00120AFF" w:rsidP="00120AFF">
      <w:pPr>
        <w:jc w:val="both"/>
        <w:rPr>
          <w:b/>
          <w:sz w:val="24"/>
          <w:szCs w:val="24"/>
          <w:lang w:val="es-ES_tradnl"/>
        </w:rPr>
      </w:pPr>
      <w:r>
        <w:rPr>
          <w:b/>
          <w:sz w:val="24"/>
          <w:szCs w:val="24"/>
        </w:rPr>
        <w:t xml:space="preserve">Tema 19. </w:t>
      </w:r>
      <w:r w:rsidRPr="00120AFF">
        <w:rPr>
          <w:b/>
          <w:sz w:val="24"/>
          <w:szCs w:val="24"/>
          <w:lang w:val="es-ES_tradnl"/>
        </w:rPr>
        <w:t>La Inspección de los tributos (II). Actuaciones y procedimiento de inspección: Iniciación y desarrollo. Objeto y alcance. Plazo. Lugar y horario de las actuaciones inspectoras. Actuaciones inspectoras mediante personación en el domicilio o locales del contribuyente. Medidas cautelares. Trámite de audiencia. Disposiciones especiales: Aplicación del método de estimación indirecta y el informe preceptivo para la declaración del conflicto en la aplicación de la norma tributaria y otras establecidas reglamentariamente.</w:t>
      </w:r>
    </w:p>
    <w:p w14:paraId="18E0F263" w14:textId="77777777" w:rsidR="00120AFF" w:rsidRPr="00E761B9" w:rsidRDefault="00120AFF" w:rsidP="00120AFF">
      <w:pPr>
        <w:jc w:val="right"/>
        <w:rPr>
          <w:b/>
        </w:rPr>
      </w:pPr>
      <w:r w:rsidRPr="00E761B9">
        <w:rPr>
          <w:b/>
        </w:rPr>
        <w:t>_____________________________________________________________________________</w:t>
      </w:r>
    </w:p>
    <w:p w14:paraId="7C955ACC" w14:textId="77777777" w:rsidR="00B41907" w:rsidRDefault="00000000"/>
    <w:p w14:paraId="451ADA34" w14:textId="77777777" w:rsidR="00120AFF" w:rsidRDefault="00120AFF" w:rsidP="005225B4">
      <w:pPr>
        <w:spacing w:line="276" w:lineRule="auto"/>
        <w:rPr>
          <w:b/>
          <w:lang w:val="es-ES_tradnl"/>
        </w:rPr>
      </w:pPr>
      <w:r w:rsidRPr="00120AFF">
        <w:t xml:space="preserve">Las </w:t>
      </w:r>
      <w:r w:rsidRPr="00120AFF">
        <w:rPr>
          <w:u w:val="single"/>
        </w:rPr>
        <w:t>actuaciones administrativas dirigidas a la inspección de los tributos</w:t>
      </w:r>
      <w:r w:rsidRPr="00120AFF">
        <w:t xml:space="preserve"> están reguladas en el </w:t>
      </w:r>
      <w:r w:rsidRPr="00120AFF">
        <w:rPr>
          <w:b/>
        </w:rPr>
        <w:t>Capítulo IV del Título III de la Ley 58/2003, de 17 de diciembre, General Tributaria (LGT)</w:t>
      </w:r>
      <w:r w:rsidRPr="00120AFF">
        <w:t xml:space="preserve"> y en el </w:t>
      </w:r>
      <w:r w:rsidRPr="00120AFF">
        <w:rPr>
          <w:b/>
          <w:lang w:val="es-ES_tradnl"/>
        </w:rPr>
        <w:t>Real Decreto 1065/2007, de 27 de julio, por el que se aprueba el Reglamento General de las actuaciones y los procedimientos de gestión e inspección tributaria y de desarrollo de las normas comunes de los procedimientos de aplicación de los tributos (RGAT).</w:t>
      </w:r>
    </w:p>
    <w:p w14:paraId="3DE20BC7" w14:textId="77777777" w:rsidR="00120AFF" w:rsidRDefault="00120AFF" w:rsidP="005225B4">
      <w:pPr>
        <w:spacing w:line="276" w:lineRule="auto"/>
        <w:rPr>
          <w:b/>
          <w:lang w:val="es-ES_tradnl"/>
        </w:rPr>
      </w:pPr>
    </w:p>
    <w:p w14:paraId="23EAA464" w14:textId="60B83FCA" w:rsidR="00120AFF" w:rsidRPr="00120AFF" w:rsidRDefault="00120AFF" w:rsidP="005225B4">
      <w:pPr>
        <w:pStyle w:val="Ttulo1"/>
        <w:spacing w:line="276" w:lineRule="auto"/>
      </w:pPr>
      <w:r w:rsidRPr="00120AFF">
        <w:t xml:space="preserve">1. ACTUACIONES Y PROCEDIMIENTO DE INSPECCIÓN: INICIACIÓN Y DESARROLLO </w:t>
      </w:r>
    </w:p>
    <w:p w14:paraId="40148D06" w14:textId="77777777" w:rsidR="00120AFF" w:rsidRPr="00120AFF" w:rsidRDefault="00120AFF" w:rsidP="005225B4">
      <w:pPr>
        <w:spacing w:line="276" w:lineRule="auto"/>
        <w:jc w:val="both"/>
        <w:rPr>
          <w:lang w:val="es-ES_tradnl"/>
        </w:rPr>
      </w:pPr>
      <w:r w:rsidRPr="00120AFF">
        <w:rPr>
          <w:lang w:val="es-ES_tradnl"/>
        </w:rPr>
        <w:t xml:space="preserve">De acuerdo con el </w:t>
      </w:r>
      <w:r w:rsidRPr="00120AFF">
        <w:rPr>
          <w:b/>
          <w:lang w:val="es-ES_tradnl"/>
        </w:rPr>
        <w:t>artículo 147 LGT</w:t>
      </w:r>
      <w:r w:rsidRPr="00120AFF">
        <w:rPr>
          <w:lang w:val="es-ES_tradnl"/>
        </w:rPr>
        <w:t xml:space="preserve"> el procedimiento de inspección se iniciará:</w:t>
      </w:r>
    </w:p>
    <w:p w14:paraId="67B14E0F" w14:textId="0F07C3C7" w:rsidR="001D0070" w:rsidRPr="005225B4" w:rsidRDefault="001D0070" w:rsidP="005225B4">
      <w:pPr>
        <w:pStyle w:val="Prrafodelista"/>
        <w:numPr>
          <w:ilvl w:val="0"/>
          <w:numId w:val="8"/>
        </w:numPr>
        <w:spacing w:line="276" w:lineRule="auto"/>
        <w:jc w:val="both"/>
        <w:rPr>
          <w:lang w:val="es-ES_tradnl"/>
        </w:rPr>
      </w:pPr>
      <w:r>
        <w:rPr>
          <w:lang w:val="es-ES_tradnl"/>
        </w:rPr>
        <w:t>de oficio o,</w:t>
      </w:r>
    </w:p>
    <w:p w14:paraId="28F8E44B" w14:textId="5AEB17B8" w:rsidR="00120AFF" w:rsidRPr="001D0070" w:rsidRDefault="00120AFF" w:rsidP="005225B4">
      <w:pPr>
        <w:pStyle w:val="Prrafodelista"/>
        <w:numPr>
          <w:ilvl w:val="0"/>
          <w:numId w:val="8"/>
        </w:numPr>
        <w:spacing w:line="276" w:lineRule="auto"/>
        <w:jc w:val="both"/>
        <w:rPr>
          <w:lang w:val="es-ES_tradnl"/>
        </w:rPr>
      </w:pPr>
      <w:r w:rsidRPr="001D0070">
        <w:rPr>
          <w:lang w:val="es-ES_tradnl"/>
        </w:rPr>
        <w:t xml:space="preserve">a petición del obligado tributario en los términos del </w:t>
      </w:r>
      <w:r w:rsidRPr="001D0070">
        <w:rPr>
          <w:b/>
          <w:lang w:val="es-ES_tradnl"/>
        </w:rPr>
        <w:t>art.149 de esta ley.</w:t>
      </w:r>
    </w:p>
    <w:p w14:paraId="10D1F329" w14:textId="77777777" w:rsidR="00120AFF" w:rsidRDefault="00120AFF" w:rsidP="005225B4">
      <w:pPr>
        <w:spacing w:line="276" w:lineRule="auto"/>
        <w:jc w:val="both"/>
        <w:rPr>
          <w:lang w:val="es-ES_tradnl"/>
        </w:rPr>
      </w:pPr>
    </w:p>
    <w:p w14:paraId="616A31E0" w14:textId="4326F066" w:rsidR="00120AFF" w:rsidRPr="00120AFF" w:rsidRDefault="00120AFF" w:rsidP="005225B4">
      <w:pPr>
        <w:pStyle w:val="Ttulo2"/>
      </w:pPr>
      <w:r w:rsidRPr="00120AFF">
        <w:t>1.1 INICIACIÓN DE OFICIO</w:t>
      </w:r>
    </w:p>
    <w:p w14:paraId="774220E2" w14:textId="77777777" w:rsidR="00120AFF" w:rsidRDefault="00120AFF" w:rsidP="005225B4">
      <w:pPr>
        <w:spacing w:line="276" w:lineRule="auto"/>
        <w:jc w:val="both"/>
        <w:rPr>
          <w:lang w:val="es-ES_tradnl"/>
        </w:rPr>
      </w:pPr>
      <w:r w:rsidRPr="00120AFF">
        <w:rPr>
          <w:lang w:val="es-ES_tradnl"/>
        </w:rPr>
        <w:t xml:space="preserve">El procedimiento inspector podrá iniciarse de oficio según el </w:t>
      </w:r>
      <w:r w:rsidRPr="00120AFF">
        <w:rPr>
          <w:b/>
          <w:lang w:val="es-ES_tradnl"/>
        </w:rPr>
        <w:t>artículo 177 R</w:t>
      </w:r>
      <w:r>
        <w:rPr>
          <w:b/>
          <w:lang w:val="es-ES_tradnl"/>
        </w:rPr>
        <w:t>GAT</w:t>
      </w:r>
      <w:r w:rsidRPr="00120AFF">
        <w:rPr>
          <w:lang w:val="es-ES_tradnl"/>
        </w:rPr>
        <w:t xml:space="preserve"> mediante </w:t>
      </w:r>
      <w:r w:rsidRPr="00120AFF">
        <w:rPr>
          <w:b/>
          <w:lang w:val="es-ES_tradnl"/>
        </w:rPr>
        <w:t>comunicación notificada</w:t>
      </w:r>
      <w:r w:rsidRPr="00120AFF">
        <w:rPr>
          <w:lang w:val="es-ES_tradnl"/>
        </w:rPr>
        <w:t xml:space="preserve"> al obligado tributario para que se persone en el lugar, día y hora para la práctica de las actuaciones que se le señale y tenga a disposición de los órganos de inspección o aporte la documentación y demás elementos que se estimen necesarios. </w:t>
      </w:r>
    </w:p>
    <w:p w14:paraId="6F5ACB03" w14:textId="460033D9" w:rsidR="00120AFF" w:rsidRDefault="00120AFF" w:rsidP="005225B4">
      <w:pPr>
        <w:spacing w:line="276" w:lineRule="auto"/>
        <w:jc w:val="both"/>
        <w:rPr>
          <w:lang w:val="es-ES_tradnl"/>
        </w:rPr>
      </w:pPr>
      <w:r w:rsidRPr="00120AFF">
        <w:rPr>
          <w:lang w:val="es-ES_tradnl"/>
        </w:rPr>
        <w:t xml:space="preserve">También podrán iniciarse las actuaciones </w:t>
      </w:r>
      <w:r w:rsidRPr="00120AFF">
        <w:rPr>
          <w:b/>
          <w:lang w:val="es-ES_tradnl"/>
        </w:rPr>
        <w:t>sin</w:t>
      </w:r>
      <w:r w:rsidRPr="00120AFF">
        <w:rPr>
          <w:lang w:val="es-ES_tradnl"/>
        </w:rPr>
        <w:t xml:space="preserve"> previa comunicación mediante </w:t>
      </w:r>
      <w:r w:rsidRPr="00120AFF">
        <w:rPr>
          <w:u w:val="single"/>
          <w:lang w:val="es-ES_tradnl"/>
        </w:rPr>
        <w:t>personación</w:t>
      </w:r>
      <w:r w:rsidRPr="00120AFF">
        <w:rPr>
          <w:lang w:val="es-ES_tradnl"/>
        </w:rPr>
        <w:t xml:space="preserve"> </w:t>
      </w:r>
      <w:r>
        <w:rPr>
          <w:lang w:val="es-ES_tradnl"/>
        </w:rPr>
        <w:t>de los órganos de inspección en la empresa, oficinas, instalaciones o almacenes del obligado tributario o donde exista alguna prueba del hecho imponible.</w:t>
      </w:r>
    </w:p>
    <w:p w14:paraId="47E151D8" w14:textId="77777777" w:rsidR="00120AFF" w:rsidRDefault="00120AFF" w:rsidP="005225B4">
      <w:pPr>
        <w:spacing w:line="276" w:lineRule="auto"/>
        <w:jc w:val="both"/>
        <w:rPr>
          <w:lang w:val="es-ES_tradnl"/>
        </w:rPr>
      </w:pPr>
    </w:p>
    <w:p w14:paraId="78398D45" w14:textId="77777777" w:rsidR="00120AFF" w:rsidRDefault="00120AFF" w:rsidP="005225B4">
      <w:pPr>
        <w:pStyle w:val="Ttulo2"/>
      </w:pPr>
    </w:p>
    <w:p w14:paraId="2A0DAEAD" w14:textId="4CA53044" w:rsidR="00120AFF" w:rsidRDefault="00120AFF" w:rsidP="005225B4">
      <w:pPr>
        <w:pStyle w:val="Ttulo2"/>
      </w:pPr>
      <w:r>
        <w:lastRenderedPageBreak/>
        <w:t>1.2 INICIACIÓN A PETICIÓN DEL OBLIGADO TRIBUTARIO</w:t>
      </w:r>
    </w:p>
    <w:p w14:paraId="5EB5E0CB" w14:textId="77777777" w:rsidR="00120AFF" w:rsidRDefault="00120AFF" w:rsidP="005225B4">
      <w:pPr>
        <w:spacing w:line="276" w:lineRule="auto"/>
        <w:jc w:val="both"/>
        <w:rPr>
          <w:lang w:val="es-ES_tradnl"/>
        </w:rPr>
      </w:pPr>
      <w:r>
        <w:rPr>
          <w:lang w:val="es-ES_tradnl"/>
        </w:rPr>
        <w:t xml:space="preserve">De acuerdo con el </w:t>
      </w:r>
      <w:r w:rsidRPr="00120AFF">
        <w:rPr>
          <w:b/>
          <w:lang w:val="es-ES_tradnl"/>
        </w:rPr>
        <w:t>artículo 149 LGT</w:t>
      </w:r>
      <w:r w:rsidRPr="00120AFF">
        <w:rPr>
          <w:lang w:val="es-ES_tradnl"/>
        </w:rPr>
        <w:t xml:space="preserve">, todo obligado tributario que esté siendo objeto de unas actuaciones de inspección de carácter parcial podrá solicitar que tengan </w:t>
      </w:r>
      <w:r w:rsidRPr="00120AFF">
        <w:rPr>
          <w:b/>
          <w:lang w:val="es-ES_tradnl"/>
        </w:rPr>
        <w:t>carácter general</w:t>
      </w:r>
      <w:r w:rsidRPr="00120AFF">
        <w:rPr>
          <w:lang w:val="es-ES_tradnl"/>
        </w:rPr>
        <w:t xml:space="preserve"> respecto al tributo y, en su caso, períodos afectados, sin que tal solicitud interrumpa las actuaciones en curso.</w:t>
      </w:r>
      <w:r w:rsidRPr="00120AFF">
        <w:rPr>
          <w:lang w:val="es-ES_tradnl"/>
        </w:rPr>
        <w:tab/>
      </w:r>
    </w:p>
    <w:p w14:paraId="29183F3C" w14:textId="77777777" w:rsidR="00120AFF" w:rsidRDefault="00120AFF" w:rsidP="005225B4">
      <w:pPr>
        <w:spacing w:line="276" w:lineRule="auto"/>
        <w:jc w:val="both"/>
        <w:rPr>
          <w:lang w:val="es-ES_tradnl"/>
        </w:rPr>
      </w:pPr>
      <w:r w:rsidRPr="00120AFF">
        <w:rPr>
          <w:lang w:val="es-ES_tradnl"/>
        </w:rPr>
        <w:t xml:space="preserve">El obligado tributario deberá formular la solicitud en el </w:t>
      </w:r>
      <w:r w:rsidRPr="00120AFF">
        <w:rPr>
          <w:b/>
          <w:lang w:val="es-ES_tradnl"/>
        </w:rPr>
        <w:t>plazo de 15 días</w:t>
      </w:r>
      <w:r w:rsidRPr="00120AFF">
        <w:rPr>
          <w:lang w:val="es-ES_tradnl"/>
        </w:rPr>
        <w:t xml:space="preserve"> desde la notificación del inicio de las actuaciones inspectoras de carácter parcial.</w:t>
      </w:r>
      <w:r w:rsidRPr="00120AFF">
        <w:rPr>
          <w:lang w:val="es-ES_tradnl"/>
        </w:rPr>
        <w:tab/>
      </w:r>
    </w:p>
    <w:p w14:paraId="5DACDA8D" w14:textId="77777777" w:rsidR="00120AFF" w:rsidRDefault="00120AFF" w:rsidP="005225B4">
      <w:pPr>
        <w:spacing w:line="276" w:lineRule="auto"/>
        <w:jc w:val="both"/>
        <w:rPr>
          <w:lang w:val="es-ES_tradnl"/>
        </w:rPr>
      </w:pPr>
      <w:r w:rsidRPr="00120AFF">
        <w:rPr>
          <w:lang w:val="es-ES_tradnl"/>
        </w:rPr>
        <w:t xml:space="preserve">La Administración tributaria deberá </w:t>
      </w:r>
      <w:r w:rsidRPr="00120AFF">
        <w:rPr>
          <w:b/>
          <w:lang w:val="es-ES_tradnl"/>
        </w:rPr>
        <w:t>ampliar</w:t>
      </w:r>
      <w:r w:rsidRPr="00120AFF">
        <w:rPr>
          <w:lang w:val="es-ES_tradnl"/>
        </w:rPr>
        <w:t xml:space="preserve"> el alcance de las actuaciones </w:t>
      </w:r>
      <w:r w:rsidRPr="00120AFF">
        <w:rPr>
          <w:u w:val="single"/>
          <w:lang w:val="es-ES_tradnl"/>
        </w:rPr>
        <w:t>o</w:t>
      </w:r>
      <w:r w:rsidRPr="00120AFF">
        <w:rPr>
          <w:lang w:val="es-ES_tradnl"/>
        </w:rPr>
        <w:t xml:space="preserve"> </w:t>
      </w:r>
      <w:r w:rsidRPr="00120AFF">
        <w:rPr>
          <w:b/>
          <w:lang w:val="es-ES_tradnl"/>
        </w:rPr>
        <w:t>inicia</w:t>
      </w:r>
      <w:r w:rsidRPr="00120AFF">
        <w:rPr>
          <w:lang w:val="es-ES_tradnl"/>
        </w:rPr>
        <w:t xml:space="preserve">r la inspección de carácter general en el </w:t>
      </w:r>
      <w:r w:rsidRPr="00120AFF">
        <w:rPr>
          <w:b/>
          <w:lang w:val="es-ES_tradnl"/>
        </w:rPr>
        <w:t>plazo de seis meses</w:t>
      </w:r>
      <w:r w:rsidRPr="00120AFF">
        <w:rPr>
          <w:lang w:val="es-ES_tradnl"/>
        </w:rPr>
        <w:t xml:space="preserve"> desde la solicitud. </w:t>
      </w:r>
    </w:p>
    <w:p w14:paraId="52C83FAC" w14:textId="77777777" w:rsidR="00120AFF" w:rsidRDefault="00120AFF" w:rsidP="005225B4">
      <w:pPr>
        <w:spacing w:line="276" w:lineRule="auto"/>
        <w:jc w:val="both"/>
        <w:rPr>
          <w:lang w:val="es-ES_tradnl"/>
        </w:rPr>
      </w:pPr>
      <w:r w:rsidRPr="00120AFF">
        <w:rPr>
          <w:lang w:val="es-ES_tradnl"/>
        </w:rPr>
        <w:t xml:space="preserve">El incumplimiento de este plazo determinará que las actuaciones inspectoras de carácter parcial </w:t>
      </w:r>
      <w:r w:rsidRPr="00120AFF">
        <w:rPr>
          <w:b/>
          <w:lang w:val="es-ES_tradnl"/>
        </w:rPr>
        <w:t>no interrumpan</w:t>
      </w:r>
      <w:r w:rsidRPr="00120AFF">
        <w:rPr>
          <w:lang w:val="es-ES_tradnl"/>
        </w:rPr>
        <w:t xml:space="preserve"> el plazo de prescripción para comprobar e investigar </w:t>
      </w:r>
      <w:r w:rsidRPr="00120AFF">
        <w:rPr>
          <w:u w:val="single"/>
          <w:lang w:val="es-ES_tradnl"/>
        </w:rPr>
        <w:t>el mismo tributo y período</w:t>
      </w:r>
      <w:r w:rsidRPr="00120AFF">
        <w:rPr>
          <w:lang w:val="es-ES_tradnl"/>
        </w:rPr>
        <w:t xml:space="preserve"> con </w:t>
      </w:r>
      <w:r w:rsidRPr="00120AFF">
        <w:rPr>
          <w:b/>
          <w:lang w:val="es-ES_tradnl"/>
        </w:rPr>
        <w:t>carácter general</w:t>
      </w:r>
      <w:r w:rsidRPr="00120AFF">
        <w:rPr>
          <w:lang w:val="es-ES_tradnl"/>
        </w:rPr>
        <w:t>.</w:t>
      </w:r>
      <w:r w:rsidRPr="00120AFF">
        <w:rPr>
          <w:lang w:val="es-ES_tradnl"/>
        </w:rPr>
        <w:tab/>
      </w:r>
    </w:p>
    <w:p w14:paraId="1604AE73" w14:textId="77777777" w:rsidR="00120AFF" w:rsidRDefault="00120AFF" w:rsidP="005225B4">
      <w:pPr>
        <w:spacing w:line="276" w:lineRule="auto"/>
        <w:jc w:val="both"/>
        <w:rPr>
          <w:b/>
          <w:lang w:val="es-ES_tradnl"/>
        </w:rPr>
      </w:pPr>
    </w:p>
    <w:p w14:paraId="02853B78" w14:textId="0033D42E" w:rsidR="00120AFF" w:rsidRPr="00120AFF" w:rsidRDefault="00120AFF" w:rsidP="005225B4">
      <w:pPr>
        <w:pStyle w:val="Ttulo2"/>
      </w:pPr>
      <w:r>
        <w:t xml:space="preserve">1.3 EFECTOS </w:t>
      </w:r>
      <w:r w:rsidR="005225B4">
        <w:t>DEL INICIO</w:t>
      </w:r>
    </w:p>
    <w:p w14:paraId="311F956A" w14:textId="2325845A" w:rsidR="00120AFF" w:rsidRDefault="00120AFF" w:rsidP="005225B4">
      <w:pPr>
        <w:spacing w:line="276" w:lineRule="auto"/>
        <w:jc w:val="both"/>
        <w:rPr>
          <w:lang w:val="es-ES_tradnl"/>
        </w:rPr>
      </w:pPr>
      <w:r>
        <w:rPr>
          <w:lang w:val="es-ES_tradnl"/>
        </w:rPr>
        <w:t>Como principales efectos del inicio del procedimiento inspector se pueden destacar los siguientes:</w:t>
      </w:r>
    </w:p>
    <w:p w14:paraId="10775868" w14:textId="77777777" w:rsidR="00120AFF" w:rsidRDefault="00120AFF" w:rsidP="005225B4">
      <w:pPr>
        <w:pStyle w:val="Prrafodelista"/>
        <w:numPr>
          <w:ilvl w:val="0"/>
          <w:numId w:val="4"/>
        </w:numPr>
        <w:spacing w:line="276" w:lineRule="auto"/>
        <w:jc w:val="both"/>
        <w:rPr>
          <w:lang w:val="es-ES_tradnl"/>
        </w:rPr>
      </w:pPr>
      <w:r w:rsidRPr="00120AFF">
        <w:rPr>
          <w:lang w:val="es-ES_tradnl"/>
        </w:rPr>
        <w:t>Interrupción del plazo legal de prescripción del derecho de la Administración para determinar la deuda tributaria y de la acción para imponer sanciones.</w:t>
      </w:r>
    </w:p>
    <w:p w14:paraId="51F08767" w14:textId="77777777" w:rsidR="00120AFF" w:rsidRDefault="00120AFF" w:rsidP="005225B4">
      <w:pPr>
        <w:pStyle w:val="Prrafodelista"/>
        <w:spacing w:line="276" w:lineRule="auto"/>
        <w:jc w:val="both"/>
        <w:rPr>
          <w:lang w:val="es-ES_tradnl"/>
        </w:rPr>
      </w:pPr>
    </w:p>
    <w:p w14:paraId="009D1BDA" w14:textId="00CDF76B" w:rsidR="00120AFF" w:rsidRDefault="00120AFF" w:rsidP="005225B4">
      <w:pPr>
        <w:pStyle w:val="Prrafodelista"/>
        <w:numPr>
          <w:ilvl w:val="0"/>
          <w:numId w:val="4"/>
        </w:numPr>
        <w:spacing w:line="276" w:lineRule="auto"/>
        <w:jc w:val="both"/>
        <w:rPr>
          <w:lang w:val="es-ES_tradnl"/>
        </w:rPr>
      </w:pPr>
      <w:r w:rsidRPr="00120AFF">
        <w:rPr>
          <w:lang w:val="es-ES_tradnl"/>
        </w:rPr>
        <w:t xml:space="preserve">Los ingresos efectuados por el sujeto tras el inicio </w:t>
      </w:r>
      <w:r w:rsidR="008E1BB8">
        <w:rPr>
          <w:lang w:val="es-ES_tradnl"/>
        </w:rPr>
        <w:t xml:space="preserve">tendrán la mera consideración de a cuenta y se considerarán para los intereses de demora, pero </w:t>
      </w:r>
      <w:r w:rsidRPr="00120AFF">
        <w:rPr>
          <w:lang w:val="es-ES_tradnl"/>
        </w:rPr>
        <w:t>no evitarán</w:t>
      </w:r>
      <w:r w:rsidR="008E1BB8">
        <w:rPr>
          <w:lang w:val="es-ES_tradnl"/>
        </w:rPr>
        <w:t xml:space="preserve"> las sanciones correspondientes.</w:t>
      </w:r>
    </w:p>
    <w:p w14:paraId="13874B3B" w14:textId="77777777" w:rsidR="00120AFF" w:rsidRDefault="00120AFF" w:rsidP="005225B4">
      <w:pPr>
        <w:pStyle w:val="Prrafodelista"/>
        <w:spacing w:line="276" w:lineRule="auto"/>
        <w:jc w:val="both"/>
        <w:rPr>
          <w:lang w:val="es-ES_tradnl"/>
        </w:rPr>
      </w:pPr>
    </w:p>
    <w:p w14:paraId="5244AFCC" w14:textId="77777777" w:rsidR="008E1BB8" w:rsidRDefault="00120AFF" w:rsidP="005225B4">
      <w:pPr>
        <w:pStyle w:val="Prrafodelista"/>
        <w:numPr>
          <w:ilvl w:val="0"/>
          <w:numId w:val="4"/>
        </w:numPr>
        <w:spacing w:line="276" w:lineRule="auto"/>
        <w:jc w:val="both"/>
        <w:rPr>
          <w:lang w:val="es-ES_tradnl"/>
        </w:rPr>
      </w:pPr>
      <w:r>
        <w:rPr>
          <w:lang w:val="es-ES_tradnl"/>
        </w:rPr>
        <w:t>L</w:t>
      </w:r>
      <w:r w:rsidRPr="00120AFF">
        <w:rPr>
          <w:lang w:val="es-ES_tradnl"/>
        </w:rPr>
        <w:t>as declaraciones presentadas tras el inicio</w:t>
      </w:r>
      <w:r w:rsidR="008E1BB8">
        <w:rPr>
          <w:lang w:val="es-ES_tradnl"/>
        </w:rPr>
        <w:t xml:space="preserve"> no se considerarán espontáneas.</w:t>
      </w:r>
    </w:p>
    <w:p w14:paraId="48DFCE9F" w14:textId="77777777" w:rsidR="008E1BB8" w:rsidRDefault="008E1BB8" w:rsidP="005225B4">
      <w:pPr>
        <w:pStyle w:val="Prrafodelista"/>
        <w:spacing w:line="276" w:lineRule="auto"/>
        <w:jc w:val="both"/>
        <w:rPr>
          <w:lang w:val="es-ES_tradnl"/>
        </w:rPr>
      </w:pPr>
    </w:p>
    <w:p w14:paraId="2BB9E3A3" w14:textId="77777777" w:rsidR="008E1BB8" w:rsidRDefault="008E1BB8" w:rsidP="005225B4">
      <w:pPr>
        <w:pStyle w:val="Prrafodelista"/>
        <w:numPr>
          <w:ilvl w:val="0"/>
          <w:numId w:val="4"/>
        </w:numPr>
        <w:spacing w:line="276" w:lineRule="auto"/>
        <w:jc w:val="both"/>
        <w:rPr>
          <w:lang w:val="es-ES_tradnl"/>
        </w:rPr>
      </w:pPr>
      <w:r>
        <w:rPr>
          <w:lang w:val="es-ES_tradnl"/>
        </w:rPr>
        <w:t>Las</w:t>
      </w:r>
      <w:r w:rsidR="00120AFF" w:rsidRPr="008E1BB8">
        <w:rPr>
          <w:lang w:val="es-ES_tradnl"/>
        </w:rPr>
        <w:t xml:space="preserve"> declaraciones de los sujetos a deber de colaboración no impedirán la imposición de</w:t>
      </w:r>
      <w:r>
        <w:rPr>
          <w:lang w:val="es-ES_tradnl"/>
        </w:rPr>
        <w:t xml:space="preserve"> las sanciones correspondientes</w:t>
      </w:r>
    </w:p>
    <w:p w14:paraId="6AE25C78" w14:textId="77777777" w:rsidR="008E1BB8" w:rsidRDefault="008E1BB8" w:rsidP="005225B4">
      <w:pPr>
        <w:pStyle w:val="Prrafodelista"/>
        <w:spacing w:line="276" w:lineRule="auto"/>
        <w:jc w:val="both"/>
        <w:rPr>
          <w:lang w:val="es-ES_tradnl"/>
        </w:rPr>
      </w:pPr>
    </w:p>
    <w:p w14:paraId="5BB44A06" w14:textId="23AB939C" w:rsidR="00120AFF" w:rsidRPr="008E1BB8" w:rsidRDefault="008E1BB8" w:rsidP="005225B4">
      <w:pPr>
        <w:pStyle w:val="Prrafodelista"/>
        <w:numPr>
          <w:ilvl w:val="0"/>
          <w:numId w:val="4"/>
        </w:numPr>
        <w:spacing w:line="276" w:lineRule="auto"/>
        <w:jc w:val="both"/>
        <w:rPr>
          <w:lang w:val="es-ES_tradnl"/>
        </w:rPr>
      </w:pPr>
      <w:r w:rsidRPr="008E1BB8">
        <w:rPr>
          <w:lang w:val="es-ES_tradnl"/>
        </w:rPr>
        <w:t xml:space="preserve">No tienen efectos vinculantes contestaciones a las </w:t>
      </w:r>
      <w:r w:rsidRPr="008E1BB8">
        <w:rPr>
          <w:b/>
          <w:lang w:val="es-ES_tradnl"/>
        </w:rPr>
        <w:t>consultas</w:t>
      </w:r>
      <w:r w:rsidRPr="008E1BB8">
        <w:rPr>
          <w:lang w:val="es-ES_tradnl"/>
        </w:rPr>
        <w:t xml:space="preserve"> que planteen cuestiones relacionadas con un procedimiento, recurso o reclamación iniciado con anterioridad.</w:t>
      </w:r>
    </w:p>
    <w:p w14:paraId="63D5AC07" w14:textId="15C07A31" w:rsidR="00120AFF" w:rsidRDefault="00120AFF" w:rsidP="005225B4">
      <w:pPr>
        <w:spacing w:line="276" w:lineRule="auto"/>
        <w:jc w:val="both"/>
        <w:rPr>
          <w:lang w:val="es-ES_tradnl"/>
        </w:rPr>
      </w:pPr>
    </w:p>
    <w:p w14:paraId="141C752F" w14:textId="22C83536" w:rsidR="00BC12AC" w:rsidRDefault="00BC12AC" w:rsidP="005225B4">
      <w:pPr>
        <w:pStyle w:val="Ttulo2"/>
      </w:pPr>
      <w:r>
        <w:t xml:space="preserve">1.4 DESARROLLO DEL PROCEDIMIENTO </w:t>
      </w:r>
    </w:p>
    <w:p w14:paraId="5E2575D1" w14:textId="77777777" w:rsidR="00BC12AC" w:rsidRDefault="00BC12AC" w:rsidP="005225B4">
      <w:pPr>
        <w:spacing w:line="276" w:lineRule="auto"/>
        <w:jc w:val="both"/>
        <w:rPr>
          <w:lang w:val="es-ES_tradnl"/>
        </w:rPr>
      </w:pPr>
      <w:r>
        <w:rPr>
          <w:lang w:val="es-ES_tradnl"/>
        </w:rPr>
        <w:t>Respecto al desarrollo, e</w:t>
      </w:r>
      <w:r w:rsidRPr="00BC12AC">
        <w:rPr>
          <w:lang w:val="es-ES_tradnl"/>
        </w:rPr>
        <w:t xml:space="preserve">l obligado tributario o su representante deberá además hallarse </w:t>
      </w:r>
      <w:r w:rsidRPr="00BC12AC">
        <w:rPr>
          <w:b/>
          <w:lang w:val="es-ES_tradnl"/>
        </w:rPr>
        <w:t xml:space="preserve">presente </w:t>
      </w:r>
      <w:r w:rsidRPr="00BC12AC">
        <w:rPr>
          <w:lang w:val="es-ES_tradnl"/>
        </w:rPr>
        <w:t xml:space="preserve">en las actuaciones inspectoras cuando a juicio de la Inspección sea preciso su concurso para la adecuada práctica de aquéllas, y en todo caso, cuando se proceda al examen de libros y la documentación relativos a actividades empresariales o profesionales. </w:t>
      </w:r>
    </w:p>
    <w:p w14:paraId="4F6187FA" w14:textId="680E6E18" w:rsidR="00BC12AC" w:rsidRPr="00BC12AC" w:rsidRDefault="00BC12AC" w:rsidP="005225B4">
      <w:pPr>
        <w:spacing w:line="276" w:lineRule="auto"/>
        <w:jc w:val="both"/>
        <w:rPr>
          <w:lang w:val="es-ES_tradnl"/>
        </w:rPr>
      </w:pPr>
      <w:r w:rsidRPr="00BC12AC">
        <w:rPr>
          <w:lang w:val="es-ES_tradnl"/>
        </w:rPr>
        <w:lastRenderedPageBreak/>
        <w:t xml:space="preserve">El </w:t>
      </w:r>
      <w:r w:rsidRPr="00BC12AC">
        <w:rPr>
          <w:b/>
          <w:lang w:val="es-ES_tradnl"/>
        </w:rPr>
        <w:t>artículo 142.3 LGT</w:t>
      </w:r>
      <w:r w:rsidRPr="00BC12AC">
        <w:rPr>
          <w:lang w:val="es-ES_tradnl"/>
        </w:rPr>
        <w:t xml:space="preserve"> incluso permite a la Inspección requerir la presencia personal del obligado tributario de forma excepcional y motivada. </w:t>
      </w:r>
      <w:r>
        <w:rPr>
          <w:lang w:val="es-ES_tradnl"/>
        </w:rPr>
        <w:t xml:space="preserve">Esta obligación de atención se desarrolla por el </w:t>
      </w:r>
      <w:r w:rsidRPr="00BC12AC">
        <w:rPr>
          <w:b/>
          <w:lang w:val="es-ES_tradnl"/>
        </w:rPr>
        <w:t>artículo 173 RGAT</w:t>
      </w:r>
      <w:r>
        <w:rPr>
          <w:lang w:val="es-ES_tradnl"/>
        </w:rPr>
        <w:t xml:space="preserve">. </w:t>
      </w:r>
    </w:p>
    <w:p w14:paraId="6BAA66D2" w14:textId="77777777" w:rsidR="00BC12AC" w:rsidRPr="00BC12AC" w:rsidRDefault="00BC12AC" w:rsidP="005225B4">
      <w:pPr>
        <w:spacing w:line="276" w:lineRule="auto"/>
        <w:jc w:val="both"/>
        <w:rPr>
          <w:lang w:val="es-ES_tradnl"/>
        </w:rPr>
      </w:pPr>
      <w:r w:rsidRPr="00BC12AC">
        <w:rPr>
          <w:lang w:val="es-ES_tradnl"/>
        </w:rPr>
        <w:t xml:space="preserve">En las actuaciones inspectoras podrán los obligados intervenir con asistencia de asesor fiscal el cual también puede actuar como representante en los términos del </w:t>
      </w:r>
      <w:r w:rsidRPr="00BC12AC">
        <w:rPr>
          <w:b/>
          <w:lang w:val="es-ES_tradnl"/>
        </w:rPr>
        <w:t>artículo 46 LGT</w:t>
      </w:r>
      <w:r w:rsidRPr="00BC12AC">
        <w:rPr>
          <w:lang w:val="es-ES_tradnl"/>
        </w:rPr>
        <w:t xml:space="preserve">, cuyo régimen se contiene en el </w:t>
      </w:r>
      <w:r w:rsidRPr="00BC12AC">
        <w:rPr>
          <w:b/>
          <w:lang w:val="es-ES_tradnl"/>
        </w:rPr>
        <w:t>art.112.7 RGAPGIT</w:t>
      </w:r>
      <w:r w:rsidRPr="00BC12AC">
        <w:rPr>
          <w:lang w:val="es-ES_tradnl"/>
        </w:rPr>
        <w:t xml:space="preserve">. </w:t>
      </w:r>
    </w:p>
    <w:p w14:paraId="75AE27BD" w14:textId="0566AF58" w:rsidR="00BC12AC" w:rsidRDefault="00BC12AC" w:rsidP="005225B4">
      <w:pPr>
        <w:spacing w:line="276" w:lineRule="auto"/>
        <w:rPr>
          <w:lang w:val="es-ES_tradnl"/>
        </w:rPr>
      </w:pPr>
    </w:p>
    <w:p w14:paraId="2842F831" w14:textId="15CFA401" w:rsidR="00F6654B" w:rsidRDefault="000E3B71" w:rsidP="005225B4">
      <w:pPr>
        <w:pStyle w:val="Ttulo1"/>
        <w:spacing w:line="276" w:lineRule="auto"/>
      </w:pPr>
      <w:r>
        <w:t xml:space="preserve">2. OBJETO Y ALCANCE </w:t>
      </w:r>
    </w:p>
    <w:p w14:paraId="71F2C32A" w14:textId="77777777" w:rsidR="000E3B71" w:rsidRDefault="000E3B71" w:rsidP="005225B4">
      <w:pPr>
        <w:spacing w:line="276" w:lineRule="auto"/>
        <w:jc w:val="both"/>
        <w:rPr>
          <w:lang w:val="es-ES_tradnl"/>
        </w:rPr>
      </w:pPr>
      <w:r>
        <w:rPr>
          <w:lang w:val="es-ES_tradnl"/>
        </w:rPr>
        <w:t xml:space="preserve">En cuanto al objeto, el </w:t>
      </w:r>
      <w:r w:rsidRPr="000E3B71">
        <w:rPr>
          <w:b/>
          <w:lang w:val="es-ES_tradnl"/>
        </w:rPr>
        <w:t>artículo 145 LGT</w:t>
      </w:r>
      <w:r>
        <w:rPr>
          <w:lang w:val="es-ES_tradnl"/>
        </w:rPr>
        <w:t xml:space="preserve"> reconoce que</w:t>
      </w:r>
      <w:r w:rsidRPr="000E3B71">
        <w:rPr>
          <w:lang w:val="es-ES_tradnl"/>
        </w:rPr>
        <w:t xml:space="preserve"> el </w:t>
      </w:r>
      <w:r w:rsidRPr="000E3B71">
        <w:rPr>
          <w:b/>
          <w:lang w:val="es-ES_tradnl"/>
        </w:rPr>
        <w:t>procedimiento de inspección</w:t>
      </w:r>
      <w:r w:rsidRPr="000E3B71">
        <w:rPr>
          <w:lang w:val="es-ES_tradnl"/>
        </w:rPr>
        <w:t xml:space="preserve"> tendrá por </w:t>
      </w:r>
      <w:r w:rsidRPr="000E3B71">
        <w:rPr>
          <w:b/>
          <w:lang w:val="es-ES_tradnl"/>
        </w:rPr>
        <w:t>objeto</w:t>
      </w:r>
      <w:r w:rsidRPr="000E3B71">
        <w:rPr>
          <w:lang w:val="es-ES_tradnl"/>
        </w:rPr>
        <w:t xml:space="preserve"> </w:t>
      </w:r>
      <w:r w:rsidRPr="000E3B71">
        <w:rPr>
          <w:b/>
          <w:lang w:val="es-ES_tradnl"/>
        </w:rPr>
        <w:t>comprobar e investigar</w:t>
      </w:r>
      <w:r w:rsidRPr="000E3B71">
        <w:rPr>
          <w:lang w:val="es-ES_tradnl"/>
        </w:rPr>
        <w:t xml:space="preserve"> el adecuado cumplimiento de las obligaciones tributarias y en el mismo se procederá, en su caso, a la regularización de la situación del obligado mediante la práctica de una o varias liquidaciones.</w:t>
      </w:r>
      <w:r>
        <w:rPr>
          <w:lang w:val="es-ES_tradnl"/>
        </w:rPr>
        <w:tab/>
      </w:r>
    </w:p>
    <w:p w14:paraId="6FEA3AC9" w14:textId="77777777" w:rsidR="000E3B71" w:rsidRPr="000E3B71" w:rsidRDefault="000E3B71" w:rsidP="005225B4">
      <w:pPr>
        <w:spacing w:line="276" w:lineRule="auto"/>
        <w:jc w:val="both"/>
        <w:rPr>
          <w:lang w:val="es-ES_tradnl"/>
        </w:rPr>
      </w:pPr>
      <w:r w:rsidRPr="000E3B71">
        <w:rPr>
          <w:lang w:val="es-ES_tradnl"/>
        </w:rPr>
        <w:t xml:space="preserve">La </w:t>
      </w:r>
      <w:r w:rsidRPr="000E3B71">
        <w:rPr>
          <w:b/>
          <w:lang w:val="es-ES_tradnl"/>
        </w:rPr>
        <w:t xml:space="preserve">comprobación </w:t>
      </w:r>
      <w:r w:rsidRPr="000E3B71">
        <w:rPr>
          <w:lang w:val="es-ES_tradnl"/>
        </w:rPr>
        <w:t>tendrá por objeto los actos, elementos y valoraciones consignados por los obligados tributarios en sus declaraciones.</w:t>
      </w:r>
      <w:r w:rsidRPr="000E3B71">
        <w:rPr>
          <w:lang w:val="es-ES_tradnl"/>
        </w:rPr>
        <w:tab/>
      </w:r>
    </w:p>
    <w:p w14:paraId="025057B3" w14:textId="07DE375F" w:rsidR="000E3B71" w:rsidRPr="000E3B71" w:rsidRDefault="000E3B71" w:rsidP="005225B4">
      <w:pPr>
        <w:spacing w:line="276" w:lineRule="auto"/>
        <w:jc w:val="both"/>
        <w:rPr>
          <w:lang w:val="es-ES_tradnl"/>
        </w:rPr>
      </w:pPr>
      <w:r w:rsidRPr="000E3B71">
        <w:rPr>
          <w:lang w:val="es-ES_tradnl"/>
        </w:rPr>
        <w:t xml:space="preserve">La </w:t>
      </w:r>
      <w:r w:rsidRPr="000E3B71">
        <w:rPr>
          <w:b/>
          <w:lang w:val="es-ES_tradnl"/>
        </w:rPr>
        <w:t>investigación</w:t>
      </w:r>
      <w:r w:rsidRPr="000E3B71">
        <w:rPr>
          <w:lang w:val="es-ES_tradnl"/>
        </w:rPr>
        <w:t xml:space="preserve"> tendrá por objeto descubrir existencia, en su caso, de hechos con relevancia tributaria no declarados o declarados incorrectamente por los obligados tributarios.</w:t>
      </w:r>
    </w:p>
    <w:p w14:paraId="72FEDED9" w14:textId="77777777" w:rsidR="000E3B71" w:rsidRDefault="000E3B71" w:rsidP="005225B4">
      <w:pPr>
        <w:spacing w:line="276" w:lineRule="auto"/>
        <w:jc w:val="both"/>
      </w:pPr>
    </w:p>
    <w:p w14:paraId="32461AD6" w14:textId="35A51B8A" w:rsidR="00E03EF3" w:rsidRDefault="000E3B71" w:rsidP="005225B4">
      <w:pPr>
        <w:spacing w:line="276" w:lineRule="auto"/>
        <w:jc w:val="both"/>
        <w:rPr>
          <w:b/>
          <w:lang w:val="es-ES_tradnl"/>
        </w:rPr>
      </w:pPr>
      <w:r>
        <w:t xml:space="preserve">En cuanto al </w:t>
      </w:r>
      <w:r w:rsidRPr="001D0070">
        <w:rPr>
          <w:b/>
        </w:rPr>
        <w:t xml:space="preserve">alcance </w:t>
      </w:r>
      <w:r>
        <w:t xml:space="preserve">del procedimiento, </w:t>
      </w:r>
      <w:r w:rsidR="00E03EF3">
        <w:rPr>
          <w:lang w:val="es-ES_tradnl"/>
        </w:rPr>
        <w:t xml:space="preserve">el </w:t>
      </w:r>
      <w:r w:rsidR="00E03EF3">
        <w:rPr>
          <w:b/>
          <w:lang w:val="es-ES_tradnl"/>
        </w:rPr>
        <w:t>artículo</w:t>
      </w:r>
      <w:r w:rsidRPr="000E3B71">
        <w:rPr>
          <w:b/>
          <w:lang w:val="es-ES_tradnl"/>
        </w:rPr>
        <w:t xml:space="preserve"> 148 LGT,</w:t>
      </w:r>
      <w:r w:rsidRPr="000E3B71">
        <w:rPr>
          <w:lang w:val="es-ES_tradnl"/>
        </w:rPr>
        <w:t xml:space="preserve"> </w:t>
      </w:r>
      <w:r w:rsidR="00E03EF3">
        <w:rPr>
          <w:lang w:val="es-ES_tradnl"/>
        </w:rPr>
        <w:t xml:space="preserve">reconoce que </w:t>
      </w:r>
      <w:r w:rsidRPr="000E3B71">
        <w:rPr>
          <w:lang w:val="es-ES_tradnl"/>
        </w:rPr>
        <w:t xml:space="preserve">las actuaciones del procedimiento de inspección podrán tener </w:t>
      </w:r>
      <w:r w:rsidR="00E03EF3">
        <w:rPr>
          <w:b/>
          <w:lang w:val="es-ES_tradnl"/>
        </w:rPr>
        <w:t>carácter parcial o general.</w:t>
      </w:r>
    </w:p>
    <w:p w14:paraId="005AD96A" w14:textId="77777777" w:rsidR="00E03EF3" w:rsidRDefault="00E03EF3" w:rsidP="005225B4">
      <w:pPr>
        <w:spacing w:line="276" w:lineRule="auto"/>
        <w:jc w:val="both"/>
        <w:rPr>
          <w:b/>
          <w:lang w:val="es-ES_tradnl"/>
        </w:rPr>
      </w:pPr>
      <w:r>
        <w:rPr>
          <w:lang w:val="es-ES_tradnl"/>
        </w:rPr>
        <w:t xml:space="preserve">El </w:t>
      </w:r>
      <w:r w:rsidRPr="00B86E6C">
        <w:rPr>
          <w:b/>
          <w:lang w:val="es-ES_tradnl"/>
        </w:rPr>
        <w:t>artículo 178 RGAT</w:t>
      </w:r>
      <w:r>
        <w:rPr>
          <w:lang w:val="es-ES_tradnl"/>
        </w:rPr>
        <w:t xml:space="preserve"> aclara que l</w:t>
      </w:r>
      <w:r w:rsidRPr="0053530A">
        <w:rPr>
          <w:lang w:val="es-ES_tradnl"/>
        </w:rPr>
        <w:t xml:space="preserve">as actuaciones inspectoras tendrán </w:t>
      </w:r>
      <w:r w:rsidRPr="0053530A">
        <w:rPr>
          <w:b/>
          <w:lang w:val="es-ES_tradnl"/>
        </w:rPr>
        <w:t>carácter parcial</w:t>
      </w:r>
      <w:r>
        <w:rPr>
          <w:b/>
          <w:lang w:val="es-ES_tradnl"/>
        </w:rPr>
        <w:t>:</w:t>
      </w:r>
    </w:p>
    <w:p w14:paraId="38536A76" w14:textId="77777777" w:rsidR="00E03EF3" w:rsidRPr="00B86E6C" w:rsidRDefault="00E03EF3" w:rsidP="005225B4">
      <w:pPr>
        <w:spacing w:line="276" w:lineRule="auto"/>
        <w:ind w:left="708"/>
        <w:jc w:val="both"/>
        <w:rPr>
          <w:lang w:val="es-ES_tradnl"/>
        </w:rPr>
      </w:pPr>
      <w:r w:rsidRPr="00B86E6C">
        <w:rPr>
          <w:lang w:val="es-ES_tradnl"/>
        </w:rPr>
        <w:t xml:space="preserve">a) Cuando las actuaciones inspectoras </w:t>
      </w:r>
      <w:r w:rsidRPr="00B86E6C">
        <w:rPr>
          <w:b/>
          <w:lang w:val="es-ES_tradnl"/>
        </w:rPr>
        <w:t xml:space="preserve">no </w:t>
      </w:r>
      <w:r w:rsidRPr="00B86E6C">
        <w:rPr>
          <w:lang w:val="es-ES_tradnl"/>
        </w:rPr>
        <w:t>afecten a la totalidad de los elementos de la obligación tributaria en el periodo objeto de comprobación.</w:t>
      </w:r>
    </w:p>
    <w:p w14:paraId="7327F81F" w14:textId="77777777" w:rsidR="00E03EF3" w:rsidRPr="00B86E6C" w:rsidRDefault="00E03EF3" w:rsidP="005225B4">
      <w:pPr>
        <w:spacing w:line="276" w:lineRule="auto"/>
        <w:ind w:left="708"/>
        <w:jc w:val="both"/>
        <w:rPr>
          <w:lang w:val="es-ES_tradnl"/>
        </w:rPr>
      </w:pPr>
      <w:r w:rsidRPr="00B86E6C">
        <w:rPr>
          <w:lang w:val="es-ES_tradnl"/>
        </w:rPr>
        <w:t xml:space="preserve">b) Cuando las actuaciones se refieran al cumplimiento de los </w:t>
      </w:r>
      <w:r w:rsidRPr="00B86E6C">
        <w:rPr>
          <w:b/>
          <w:lang w:val="es-ES_tradnl"/>
        </w:rPr>
        <w:t>requisitos</w:t>
      </w:r>
      <w:r w:rsidRPr="00B86E6C">
        <w:rPr>
          <w:lang w:val="es-ES_tradnl"/>
        </w:rPr>
        <w:t xml:space="preserve"> exigidos para la obtención de </w:t>
      </w:r>
      <w:r w:rsidRPr="00B86E6C">
        <w:rPr>
          <w:b/>
          <w:lang w:val="es-ES_tradnl"/>
        </w:rPr>
        <w:t>beneficios o incentivos fiscales</w:t>
      </w:r>
      <w:r w:rsidRPr="00B86E6C">
        <w:rPr>
          <w:lang w:val="es-ES_tradnl"/>
        </w:rPr>
        <w:t xml:space="preserve">, así como cuando las actuaciones tengan por objeto la comprobación del </w:t>
      </w:r>
      <w:r w:rsidRPr="00B86E6C">
        <w:rPr>
          <w:b/>
          <w:lang w:val="es-ES_tradnl"/>
        </w:rPr>
        <w:t>régimen tributario aplicable</w:t>
      </w:r>
      <w:r w:rsidRPr="00B86E6C">
        <w:rPr>
          <w:lang w:val="es-ES_tradnl"/>
        </w:rPr>
        <w:t>.</w:t>
      </w:r>
    </w:p>
    <w:p w14:paraId="5F66C1E2" w14:textId="77777777" w:rsidR="00E03EF3" w:rsidRPr="00B86E6C" w:rsidRDefault="00E03EF3" w:rsidP="005225B4">
      <w:pPr>
        <w:spacing w:line="276" w:lineRule="auto"/>
        <w:ind w:left="708"/>
        <w:jc w:val="both"/>
        <w:rPr>
          <w:lang w:val="es-ES_tradnl"/>
        </w:rPr>
      </w:pPr>
      <w:r w:rsidRPr="00B86E6C">
        <w:rPr>
          <w:lang w:val="es-ES_tradnl"/>
        </w:rPr>
        <w:t xml:space="preserve">c) Cuando tengan por objeto la comprobación de una </w:t>
      </w:r>
      <w:r w:rsidRPr="00B86E6C">
        <w:rPr>
          <w:b/>
          <w:lang w:val="es-ES_tradnl"/>
        </w:rPr>
        <w:t>solicitud de devolución</w:t>
      </w:r>
      <w:r w:rsidRPr="00B86E6C">
        <w:rPr>
          <w:lang w:val="es-ES_tradnl"/>
        </w:rPr>
        <w:t xml:space="preserve"> siempre que se limite exclusivamente a constatar que el contenido de la declaración presentada se ajusta formalmente a lo anotado en la contabilidad o </w:t>
      </w:r>
      <w:r>
        <w:rPr>
          <w:lang w:val="es-ES_tradnl"/>
        </w:rPr>
        <w:t xml:space="preserve">documentación extracontables del obligado tributario, </w:t>
      </w:r>
      <w:r w:rsidRPr="00B86E6C">
        <w:rPr>
          <w:lang w:val="es-ES_tradnl"/>
        </w:rPr>
        <w:t>sin perjuicio de la posterior comprobación completa de su situación tributaria.</w:t>
      </w:r>
    </w:p>
    <w:p w14:paraId="0428E86D" w14:textId="77777777" w:rsidR="00E03EF3" w:rsidRPr="0053530A" w:rsidRDefault="00E03EF3" w:rsidP="005225B4">
      <w:pPr>
        <w:spacing w:line="276" w:lineRule="auto"/>
        <w:jc w:val="both"/>
        <w:rPr>
          <w:lang w:val="es-ES_tradnl"/>
        </w:rPr>
      </w:pPr>
      <w:r w:rsidRPr="0053530A">
        <w:rPr>
          <w:lang w:val="es-ES_tradnl"/>
        </w:rPr>
        <w:t xml:space="preserve">En </w:t>
      </w:r>
      <w:r w:rsidRPr="00E03EF3">
        <w:rPr>
          <w:u w:val="single"/>
          <w:lang w:val="es-ES_tradnl"/>
        </w:rPr>
        <w:t>otro caso</w:t>
      </w:r>
      <w:r w:rsidRPr="0053530A">
        <w:rPr>
          <w:lang w:val="es-ES_tradnl"/>
        </w:rPr>
        <w:t xml:space="preserve">, las actuaciones del procedimiento de inspección tendrán </w:t>
      </w:r>
      <w:r w:rsidRPr="00B86E6C">
        <w:rPr>
          <w:b/>
          <w:lang w:val="es-ES_tradnl"/>
        </w:rPr>
        <w:t>carácter general</w:t>
      </w:r>
      <w:r w:rsidRPr="0053530A">
        <w:rPr>
          <w:lang w:val="es-ES_tradnl"/>
        </w:rPr>
        <w:t xml:space="preserve"> en relación con la obligación tributaria y período comprobado.</w:t>
      </w:r>
    </w:p>
    <w:p w14:paraId="2723961A" w14:textId="77777777" w:rsidR="00336F1D" w:rsidRDefault="000E3B71" w:rsidP="005225B4">
      <w:pPr>
        <w:spacing w:line="276" w:lineRule="auto"/>
        <w:jc w:val="both"/>
        <w:rPr>
          <w:lang w:val="es-ES_tradnl"/>
        </w:rPr>
      </w:pPr>
      <w:r w:rsidRPr="000E3B71">
        <w:rPr>
          <w:b/>
          <w:lang w:val="es-ES_tradnl"/>
        </w:rPr>
        <w:tab/>
      </w:r>
      <w:r w:rsidRPr="000E3B71">
        <w:rPr>
          <w:b/>
          <w:lang w:val="es-ES_tradnl"/>
        </w:rPr>
        <w:br/>
      </w:r>
      <w:r w:rsidR="00336F1D">
        <w:rPr>
          <w:lang w:val="es-ES_tradnl"/>
        </w:rPr>
        <w:t xml:space="preserve">El </w:t>
      </w:r>
      <w:r w:rsidR="00336F1D" w:rsidRPr="00336F1D">
        <w:rPr>
          <w:b/>
          <w:lang w:val="es-ES_tradnl"/>
        </w:rPr>
        <w:t>artículo 178 RGAT</w:t>
      </w:r>
      <w:r w:rsidR="00336F1D">
        <w:rPr>
          <w:lang w:val="es-ES_tradnl"/>
        </w:rPr>
        <w:t xml:space="preserve"> reconoce que la extensión y el alcance general o parcial deberá hacerse constar al inicio de las actuaciones mediante la correspondiente comunicación. En caso de que actuaciones de carácter parcial, deberán comunicarse los elementos que vayan a ser comprobados o excluirse de ellas. </w:t>
      </w:r>
    </w:p>
    <w:p w14:paraId="53485587" w14:textId="095D43BC" w:rsidR="000E3B71" w:rsidRPr="000E3B71" w:rsidRDefault="00336F1D" w:rsidP="005225B4">
      <w:pPr>
        <w:spacing w:line="276" w:lineRule="auto"/>
        <w:jc w:val="both"/>
        <w:rPr>
          <w:i/>
          <w:lang w:val="es-ES_tradnl"/>
        </w:rPr>
      </w:pPr>
      <w:r>
        <w:rPr>
          <w:lang w:val="es-ES_tradnl"/>
        </w:rPr>
        <w:lastRenderedPageBreak/>
        <w:t>Además</w:t>
      </w:r>
      <w:r>
        <w:rPr>
          <w:i/>
          <w:lang w:val="es-ES_tradnl"/>
        </w:rPr>
        <w:t xml:space="preserve">, </w:t>
      </w:r>
      <w:r w:rsidRPr="00336F1D">
        <w:rPr>
          <w:lang w:val="es-ES_tradnl"/>
        </w:rPr>
        <w:t>el</w:t>
      </w:r>
      <w:r w:rsidR="000E3B71" w:rsidRPr="00336F1D">
        <w:rPr>
          <w:lang w:val="es-ES_tradnl"/>
        </w:rPr>
        <w:t xml:space="preserve"> </w:t>
      </w:r>
      <w:r>
        <w:rPr>
          <w:b/>
          <w:lang w:val="es-ES_tradnl"/>
        </w:rPr>
        <w:t>artículo</w:t>
      </w:r>
      <w:r w:rsidR="000E3B71" w:rsidRPr="00336F1D">
        <w:rPr>
          <w:b/>
          <w:lang w:val="es-ES_tradnl"/>
        </w:rPr>
        <w:t xml:space="preserve"> 178.5 RGAT</w:t>
      </w:r>
      <w:r>
        <w:rPr>
          <w:lang w:val="es-ES_tradnl"/>
        </w:rPr>
        <w:t xml:space="preserve"> dispone </w:t>
      </w:r>
      <w:r w:rsidR="000E3B71" w:rsidRPr="00336F1D">
        <w:rPr>
          <w:lang w:val="es-ES_tradnl"/>
        </w:rPr>
        <w:t xml:space="preserve">se podrá acordar de forma motivada la </w:t>
      </w:r>
      <w:r w:rsidR="000E3B71" w:rsidRPr="00336F1D">
        <w:rPr>
          <w:b/>
          <w:lang w:val="es-ES_tradnl"/>
        </w:rPr>
        <w:t>modificación de la extensión</w:t>
      </w:r>
      <w:r w:rsidR="000E3B71" w:rsidRPr="00336F1D">
        <w:rPr>
          <w:lang w:val="es-ES_tradnl"/>
        </w:rPr>
        <w:t xml:space="preserve"> de las actuaciones o la ampliación o reducción de su alcance. </w:t>
      </w:r>
    </w:p>
    <w:p w14:paraId="7B0E8C41" w14:textId="65E0BA5F" w:rsidR="007A1543" w:rsidRPr="007A1543" w:rsidRDefault="007A1543" w:rsidP="005225B4">
      <w:pPr>
        <w:spacing w:line="276" w:lineRule="auto"/>
        <w:jc w:val="both"/>
        <w:rPr>
          <w:lang w:val="es-ES_tradnl"/>
        </w:rPr>
      </w:pPr>
      <w:r>
        <w:rPr>
          <w:lang w:val="es-ES_tradnl"/>
        </w:rPr>
        <w:t xml:space="preserve">Por último, el </w:t>
      </w:r>
      <w:r w:rsidRPr="007A1543">
        <w:rPr>
          <w:b/>
          <w:lang w:val="es-ES_tradnl"/>
        </w:rPr>
        <w:t>artículo 148.3 LGT</w:t>
      </w:r>
      <w:r>
        <w:rPr>
          <w:lang w:val="es-ES_tradnl"/>
        </w:rPr>
        <w:t xml:space="preserve"> indica que c</w:t>
      </w:r>
      <w:r w:rsidRPr="007A1543">
        <w:rPr>
          <w:lang w:val="es-ES_tradnl"/>
        </w:rPr>
        <w:t>uando las actuaciones del procedimiento de inspección hubieran terminado con una liquidación provisional, el objeto de las mismas no podrá regularizarse nuevamente en un procedimiento de inspección que se inicie con posterioridad salvo que concurra alguna de las circunstancias a que se refiere el</w:t>
      </w:r>
      <w:r>
        <w:rPr>
          <w:lang w:val="es-ES_tradnl"/>
        </w:rPr>
        <w:t xml:space="preserve"> </w:t>
      </w:r>
      <w:r w:rsidRPr="007A1543">
        <w:rPr>
          <w:b/>
          <w:lang w:val="es-ES_tradnl"/>
        </w:rPr>
        <w:t>artículo 101.4.a)</w:t>
      </w:r>
      <w:r>
        <w:rPr>
          <w:lang w:val="es-ES_tradnl"/>
        </w:rPr>
        <w:t xml:space="preserve"> </w:t>
      </w:r>
      <w:r w:rsidRPr="007A1543">
        <w:rPr>
          <w:lang w:val="es-ES_tradnl"/>
        </w:rPr>
        <w:t>esta ley y exclusivamente en relación con los elementos de la obligación tributaria afectados por dichas circunstancias.</w:t>
      </w:r>
    </w:p>
    <w:p w14:paraId="59D36AEA" w14:textId="13883318" w:rsidR="000E3B71" w:rsidRDefault="000E3B71" w:rsidP="005225B4">
      <w:pPr>
        <w:spacing w:line="276" w:lineRule="auto"/>
        <w:rPr>
          <w:lang w:val="es-ES_tradnl"/>
        </w:rPr>
      </w:pPr>
    </w:p>
    <w:p w14:paraId="270C6BB3" w14:textId="37D5C3BC" w:rsidR="007A1543" w:rsidRPr="007A1543" w:rsidRDefault="00887702" w:rsidP="005225B4">
      <w:pPr>
        <w:pStyle w:val="Ttulo1"/>
        <w:spacing w:line="276" w:lineRule="auto"/>
      </w:pPr>
      <w:r>
        <w:t>3</w:t>
      </w:r>
      <w:r w:rsidR="007A1543" w:rsidRPr="007A1543">
        <w:t>. PLAZO</w:t>
      </w:r>
    </w:p>
    <w:p w14:paraId="5D4120C5" w14:textId="32E70DB1" w:rsidR="007A1543" w:rsidRDefault="00887702" w:rsidP="005225B4">
      <w:pPr>
        <w:pStyle w:val="Ttulo2"/>
      </w:pPr>
      <w:r>
        <w:t>3</w:t>
      </w:r>
      <w:r w:rsidR="007A1543">
        <w:t>.1 REGLAS GENERALES</w:t>
      </w:r>
    </w:p>
    <w:p w14:paraId="7D6BB24A" w14:textId="38A1F4AE" w:rsidR="007A1543" w:rsidRPr="007A1543" w:rsidRDefault="007A1543" w:rsidP="005225B4">
      <w:pPr>
        <w:spacing w:line="276" w:lineRule="auto"/>
        <w:jc w:val="both"/>
        <w:rPr>
          <w:lang w:val="es-ES_tradnl"/>
        </w:rPr>
      </w:pPr>
      <w:r>
        <w:rPr>
          <w:lang w:val="es-ES_tradnl"/>
        </w:rPr>
        <w:t xml:space="preserve">El siguiente epígrafe del tema se refiere al plazo del procedimiento inspector, regulado en el </w:t>
      </w:r>
      <w:r w:rsidRPr="007A1543">
        <w:rPr>
          <w:b/>
          <w:lang w:val="es-ES_tradnl"/>
        </w:rPr>
        <w:t>artículo 150 LGT</w:t>
      </w:r>
      <w:r>
        <w:rPr>
          <w:b/>
          <w:lang w:val="es-ES_tradnl"/>
        </w:rPr>
        <w:t xml:space="preserve"> </w:t>
      </w:r>
      <w:r>
        <w:rPr>
          <w:lang w:val="es-ES_tradnl"/>
        </w:rPr>
        <w:t>al señalar que l</w:t>
      </w:r>
      <w:r w:rsidRPr="007A1543">
        <w:rPr>
          <w:lang w:val="es-ES_tradnl"/>
        </w:rPr>
        <w:t>as actuaciones del procedimiento inspector deberán concluir en el plazo de:</w:t>
      </w:r>
    </w:p>
    <w:p w14:paraId="27A3BFE3" w14:textId="77777777" w:rsidR="007A1543" w:rsidRPr="007A1543" w:rsidRDefault="007A1543" w:rsidP="005225B4">
      <w:pPr>
        <w:spacing w:line="276" w:lineRule="auto"/>
        <w:jc w:val="both"/>
        <w:rPr>
          <w:lang w:val="es-ES_tradnl"/>
        </w:rPr>
      </w:pPr>
      <w:r w:rsidRPr="007A1543">
        <w:rPr>
          <w:lang w:val="es-ES_tradnl"/>
        </w:rPr>
        <w:t xml:space="preserve">a) </w:t>
      </w:r>
      <w:r w:rsidRPr="007A1543">
        <w:rPr>
          <w:b/>
          <w:lang w:val="es-ES_tradnl"/>
        </w:rPr>
        <w:t>18 meses</w:t>
      </w:r>
      <w:r w:rsidRPr="007A1543">
        <w:rPr>
          <w:lang w:val="es-ES_tradnl"/>
        </w:rPr>
        <w:t>, con carácter general.</w:t>
      </w:r>
    </w:p>
    <w:p w14:paraId="50053CCF" w14:textId="77777777" w:rsidR="007A1543" w:rsidRPr="007A1543" w:rsidRDefault="007A1543" w:rsidP="005225B4">
      <w:pPr>
        <w:spacing w:line="276" w:lineRule="auto"/>
        <w:jc w:val="both"/>
        <w:rPr>
          <w:lang w:val="es-ES_tradnl"/>
        </w:rPr>
      </w:pPr>
      <w:r w:rsidRPr="007A1543">
        <w:rPr>
          <w:lang w:val="es-ES_tradnl"/>
        </w:rPr>
        <w:t xml:space="preserve">b) </w:t>
      </w:r>
      <w:r w:rsidRPr="007A1543">
        <w:rPr>
          <w:b/>
          <w:lang w:val="es-ES_tradnl"/>
        </w:rPr>
        <w:t>27 meses</w:t>
      </w:r>
      <w:r w:rsidRPr="007A1543">
        <w:rPr>
          <w:lang w:val="es-ES_tradnl"/>
        </w:rPr>
        <w:t>, cuando concurra alguna de las siguientes circunstancias en cualquiera de las obligaciones tributarias o periodos objeto de comprobación:</w:t>
      </w:r>
    </w:p>
    <w:p w14:paraId="73FAA6C4" w14:textId="77777777" w:rsidR="007A1543" w:rsidRPr="007A1543" w:rsidRDefault="007A1543" w:rsidP="005225B4">
      <w:pPr>
        <w:spacing w:line="276" w:lineRule="auto"/>
        <w:ind w:firstLine="708"/>
        <w:jc w:val="both"/>
        <w:rPr>
          <w:lang w:val="es-ES_tradnl"/>
        </w:rPr>
      </w:pPr>
      <w:r w:rsidRPr="007A1543">
        <w:rPr>
          <w:lang w:val="es-ES_tradnl"/>
        </w:rPr>
        <w:t>1.º Que la Cifra Anual de Negocios del obligado tributario sea igual o superior al requerido para auditar sus cuentas.</w:t>
      </w:r>
    </w:p>
    <w:p w14:paraId="71DC97AC" w14:textId="77777777" w:rsidR="007A1543" w:rsidRPr="007A1543" w:rsidRDefault="007A1543" w:rsidP="005225B4">
      <w:pPr>
        <w:spacing w:line="276" w:lineRule="auto"/>
        <w:ind w:firstLine="708"/>
        <w:jc w:val="both"/>
        <w:rPr>
          <w:lang w:val="es-ES_tradnl"/>
        </w:rPr>
      </w:pPr>
      <w:r w:rsidRPr="007A1543">
        <w:rPr>
          <w:lang w:val="es-ES_tradnl"/>
        </w:rPr>
        <w:t>2.º Que el obligado tributario esté integrado en un grupo sometido al régimen de consolidación fiscal o al régimen especial de grupo de entidades que esté siendo objeto de comprobación inspectora.</w:t>
      </w:r>
    </w:p>
    <w:p w14:paraId="36B3A609" w14:textId="4FEA7CB8" w:rsidR="007A1543" w:rsidRDefault="007A1543" w:rsidP="005225B4">
      <w:pPr>
        <w:spacing w:line="276" w:lineRule="auto"/>
        <w:jc w:val="both"/>
        <w:rPr>
          <w:lang w:val="es-ES_tradnl"/>
        </w:rPr>
      </w:pPr>
      <w:r w:rsidRPr="007A1543">
        <w:rPr>
          <w:lang w:val="es-ES_tradnl"/>
        </w:rPr>
        <w:t xml:space="preserve">Cuando se realicen actuaciones inspectoras con diversas </w:t>
      </w:r>
      <w:r w:rsidRPr="007A1543">
        <w:rPr>
          <w:b/>
          <w:lang w:val="es-ES_tradnl"/>
        </w:rPr>
        <w:t>personas o entidades vinculadas</w:t>
      </w:r>
      <w:r>
        <w:rPr>
          <w:lang w:val="es-ES_tradnl"/>
        </w:rPr>
        <w:t>,</w:t>
      </w:r>
      <w:r w:rsidRPr="007A1543">
        <w:rPr>
          <w:lang w:val="es-ES_tradnl"/>
        </w:rPr>
        <w:t xml:space="preserve"> la concurrencia de las circunstancias previstas en esta letra en cualquiera de ellos determinará la aplicación de este plazo a los procedimientos de inspección seguidos con </w:t>
      </w:r>
      <w:r w:rsidRPr="007A1543">
        <w:rPr>
          <w:u w:val="single"/>
          <w:lang w:val="es-ES_tradnl"/>
        </w:rPr>
        <w:t>todos ellos</w:t>
      </w:r>
      <w:r w:rsidRPr="007A1543">
        <w:rPr>
          <w:lang w:val="es-ES_tradnl"/>
        </w:rPr>
        <w:t>.</w:t>
      </w:r>
    </w:p>
    <w:p w14:paraId="4A6E9419" w14:textId="77777777" w:rsidR="007A1543" w:rsidRDefault="007A1543" w:rsidP="005225B4">
      <w:pPr>
        <w:spacing w:line="276" w:lineRule="auto"/>
        <w:jc w:val="both"/>
        <w:rPr>
          <w:lang w:val="es-ES_tradnl"/>
        </w:rPr>
      </w:pPr>
      <w:r>
        <w:rPr>
          <w:lang w:val="es-ES_tradnl"/>
        </w:rPr>
        <w:t xml:space="preserve">Respecto al </w:t>
      </w:r>
      <w:r w:rsidRPr="007A1543">
        <w:rPr>
          <w:u w:val="single"/>
          <w:lang w:val="es-ES_tradnl"/>
        </w:rPr>
        <w:t>cómputo</w:t>
      </w:r>
      <w:r>
        <w:rPr>
          <w:lang w:val="es-ES_tradnl"/>
        </w:rPr>
        <w:t xml:space="preserve">, El </w:t>
      </w:r>
      <w:r w:rsidRPr="007A1543">
        <w:rPr>
          <w:b/>
          <w:lang w:val="es-ES_tradnl"/>
        </w:rPr>
        <w:t>artículo 150.2 LGT</w:t>
      </w:r>
      <w:r>
        <w:rPr>
          <w:lang w:val="es-ES_tradnl"/>
        </w:rPr>
        <w:t xml:space="preserve"> señala que E</w:t>
      </w:r>
      <w:r w:rsidRPr="007A1543">
        <w:rPr>
          <w:lang w:val="es-ES_tradnl"/>
        </w:rPr>
        <w:t xml:space="preserve">l plazo del procedimiento inspector se contará desde la fecha de notificación al obligado tributario de su inicio hasta que se notifique o se entienda notificado el acto administrativo resultante del mismo. </w:t>
      </w:r>
    </w:p>
    <w:p w14:paraId="24F5672F" w14:textId="0F345090" w:rsidR="007A1543" w:rsidRPr="007A1543" w:rsidRDefault="007A1543" w:rsidP="005225B4">
      <w:pPr>
        <w:spacing w:line="276" w:lineRule="auto"/>
        <w:jc w:val="both"/>
        <w:rPr>
          <w:lang w:val="es-ES_tradnl"/>
        </w:rPr>
      </w:pPr>
      <w:r w:rsidRPr="007A1543">
        <w:rPr>
          <w:lang w:val="es-ES_tradnl"/>
        </w:rPr>
        <w:t>A efectos de entender cumplida la obligación de notificar y de computar el plazo de resolución será suficiente acreditar que se ha realizado un intento de notificación que contenga el texto íntegro de la resolución.</w:t>
      </w:r>
    </w:p>
    <w:p w14:paraId="75844D96" w14:textId="77777777" w:rsidR="007A1543" w:rsidRPr="007A1543" w:rsidRDefault="007A1543" w:rsidP="005225B4">
      <w:pPr>
        <w:spacing w:line="276" w:lineRule="auto"/>
        <w:rPr>
          <w:lang w:val="es-ES_tradnl"/>
        </w:rPr>
      </w:pPr>
      <w:r w:rsidRPr="007A1543">
        <w:rPr>
          <w:lang w:val="es-ES_tradnl"/>
        </w:rPr>
        <w:t xml:space="preserve">El plazo es </w:t>
      </w:r>
      <w:r w:rsidRPr="007A1543">
        <w:rPr>
          <w:u w:val="single"/>
          <w:lang w:val="es-ES_tradnl"/>
        </w:rPr>
        <w:t>único</w:t>
      </w:r>
      <w:r w:rsidRPr="007A1543">
        <w:rPr>
          <w:lang w:val="es-ES_tradnl"/>
        </w:rPr>
        <w:t xml:space="preserve"> para todas las obligaciones y periodos que constituyan el objeto del procedimiento.</w:t>
      </w:r>
    </w:p>
    <w:p w14:paraId="44DB22C6" w14:textId="77777777" w:rsidR="007A1543" w:rsidRDefault="007A1543" w:rsidP="005225B4">
      <w:pPr>
        <w:spacing w:line="276" w:lineRule="auto"/>
        <w:rPr>
          <w:lang w:val="es-ES_tradnl"/>
        </w:rPr>
      </w:pPr>
    </w:p>
    <w:p w14:paraId="2C92C3DE" w14:textId="77777777" w:rsidR="005225B4" w:rsidRDefault="005225B4" w:rsidP="005225B4">
      <w:pPr>
        <w:spacing w:line="276" w:lineRule="auto"/>
        <w:rPr>
          <w:lang w:val="es-ES_tradnl"/>
        </w:rPr>
      </w:pPr>
    </w:p>
    <w:p w14:paraId="263F33D9" w14:textId="77777777" w:rsidR="005225B4" w:rsidRDefault="005225B4" w:rsidP="005225B4">
      <w:pPr>
        <w:spacing w:line="276" w:lineRule="auto"/>
        <w:rPr>
          <w:lang w:val="es-ES_tradnl"/>
        </w:rPr>
      </w:pPr>
    </w:p>
    <w:p w14:paraId="650350BE" w14:textId="0ECAB574" w:rsidR="007A1543" w:rsidRDefault="00887702" w:rsidP="005225B4">
      <w:pPr>
        <w:pStyle w:val="Ttulo2"/>
      </w:pPr>
      <w:r>
        <w:lastRenderedPageBreak/>
        <w:t>3</w:t>
      </w:r>
      <w:r w:rsidR="007A1543">
        <w:t>.2 SUSPENSIÓN DEL PLAZO</w:t>
      </w:r>
    </w:p>
    <w:p w14:paraId="5871F788" w14:textId="77777777" w:rsidR="006653CE" w:rsidRPr="006653CE" w:rsidRDefault="006653CE" w:rsidP="005225B4">
      <w:pPr>
        <w:spacing w:line="276" w:lineRule="auto"/>
        <w:rPr>
          <w:lang w:val="es-ES_tradnl"/>
        </w:rPr>
      </w:pPr>
      <w:r w:rsidRPr="006653CE">
        <w:rPr>
          <w:lang w:val="es-ES_tradnl"/>
        </w:rPr>
        <w:t xml:space="preserve">El cómputo del plazo del procedimiento inspector se suspende cuando concurran algunas de las circunstancias del </w:t>
      </w:r>
      <w:r w:rsidRPr="006653CE">
        <w:rPr>
          <w:b/>
          <w:lang w:val="es-ES_tradnl"/>
        </w:rPr>
        <w:t>apartado 3</w:t>
      </w:r>
      <w:r w:rsidRPr="006653CE">
        <w:rPr>
          <w:lang w:val="es-ES_tradnl"/>
        </w:rPr>
        <w:t>:</w:t>
      </w:r>
    </w:p>
    <w:p w14:paraId="2731F6B2" w14:textId="77777777" w:rsidR="006653CE" w:rsidRPr="006653CE" w:rsidRDefault="006653CE" w:rsidP="005225B4">
      <w:pPr>
        <w:numPr>
          <w:ilvl w:val="0"/>
          <w:numId w:val="5"/>
        </w:numPr>
        <w:spacing w:line="276" w:lineRule="auto"/>
        <w:rPr>
          <w:lang w:val="es-ES_tradnl"/>
        </w:rPr>
      </w:pPr>
      <w:r w:rsidRPr="006653CE">
        <w:rPr>
          <w:lang w:val="es-ES_tradnl"/>
        </w:rPr>
        <w:t xml:space="preserve">Se </w:t>
      </w:r>
      <w:r w:rsidRPr="006653CE">
        <w:rPr>
          <w:b/>
          <w:lang w:val="es-ES_tradnl"/>
        </w:rPr>
        <w:t>remita el expediente</w:t>
      </w:r>
      <w:r w:rsidRPr="006653CE">
        <w:rPr>
          <w:lang w:val="es-ES_tradnl"/>
        </w:rPr>
        <w:t xml:space="preserve"> al Ministerio Fiscal o jurisdicción competente sin práctica de liquidación.</w:t>
      </w:r>
    </w:p>
    <w:p w14:paraId="42D1DFC8" w14:textId="11AA60A8" w:rsidR="006653CE" w:rsidRPr="006653CE" w:rsidRDefault="006653CE" w:rsidP="005225B4">
      <w:pPr>
        <w:numPr>
          <w:ilvl w:val="0"/>
          <w:numId w:val="5"/>
        </w:numPr>
        <w:spacing w:line="276" w:lineRule="auto"/>
        <w:rPr>
          <w:lang w:val="es-ES_tradnl"/>
        </w:rPr>
      </w:pPr>
      <w:r w:rsidRPr="006653CE">
        <w:rPr>
          <w:lang w:val="es-ES_tradnl"/>
        </w:rPr>
        <w:t xml:space="preserve">Recepción de </w:t>
      </w:r>
      <w:r>
        <w:rPr>
          <w:lang w:val="es-ES_tradnl"/>
        </w:rPr>
        <w:t xml:space="preserve">una comunicación de un órgano jurisdiccional en la que se ordene la </w:t>
      </w:r>
      <w:r w:rsidRPr="006653CE">
        <w:rPr>
          <w:b/>
          <w:lang w:val="es-ES_tradnl"/>
        </w:rPr>
        <w:t>suspensión o paralización</w:t>
      </w:r>
      <w:r>
        <w:rPr>
          <w:lang w:val="es-ES_tradnl"/>
        </w:rPr>
        <w:t xml:space="preserve"> de las actuaciones respecto de determinadas obligaciones tributarias o elementos de las mismas. </w:t>
      </w:r>
    </w:p>
    <w:p w14:paraId="0882E2B0" w14:textId="5108CD2A" w:rsidR="006653CE" w:rsidRPr="006653CE" w:rsidRDefault="006653CE" w:rsidP="005225B4">
      <w:pPr>
        <w:numPr>
          <w:ilvl w:val="0"/>
          <w:numId w:val="5"/>
        </w:numPr>
        <w:spacing w:line="276" w:lineRule="auto"/>
        <w:rPr>
          <w:lang w:val="es-ES_tradnl"/>
        </w:rPr>
      </w:pPr>
      <w:r w:rsidRPr="006653CE">
        <w:rPr>
          <w:lang w:val="es-ES_tradnl"/>
        </w:rPr>
        <w:t xml:space="preserve">El planteamiento </w:t>
      </w:r>
      <w:r>
        <w:rPr>
          <w:lang w:val="es-ES_tradnl"/>
        </w:rPr>
        <w:t xml:space="preserve">por la Administración Tributaria de un </w:t>
      </w:r>
      <w:r w:rsidRPr="006653CE">
        <w:rPr>
          <w:b/>
          <w:lang w:val="es-ES_tradnl"/>
        </w:rPr>
        <w:t>conflicto</w:t>
      </w:r>
      <w:r w:rsidRPr="006653CE">
        <w:rPr>
          <w:lang w:val="es-ES_tradnl"/>
        </w:rPr>
        <w:t xml:space="preserve"> </w:t>
      </w:r>
      <w:r>
        <w:rPr>
          <w:lang w:val="es-ES_tradnl"/>
        </w:rPr>
        <w:t xml:space="preserve">ante las Juntas Arbitrales previstas en la normativa foral. </w:t>
      </w:r>
    </w:p>
    <w:p w14:paraId="203F240D" w14:textId="59B399AD" w:rsidR="006653CE" w:rsidRPr="006653CE" w:rsidRDefault="006653CE" w:rsidP="005225B4">
      <w:pPr>
        <w:numPr>
          <w:ilvl w:val="0"/>
          <w:numId w:val="5"/>
        </w:numPr>
        <w:spacing w:line="276" w:lineRule="auto"/>
        <w:rPr>
          <w:lang w:val="es-ES_tradnl"/>
        </w:rPr>
      </w:pPr>
      <w:r w:rsidRPr="006653CE">
        <w:rPr>
          <w:lang w:val="es-ES_tradnl"/>
        </w:rPr>
        <w:t>La n</w:t>
      </w:r>
      <w:r w:rsidRPr="006653CE">
        <w:rPr>
          <w:b/>
          <w:lang w:val="es-ES_tradnl"/>
        </w:rPr>
        <w:t>otificación</w:t>
      </w:r>
      <w:r w:rsidRPr="006653CE">
        <w:rPr>
          <w:lang w:val="es-ES_tradnl"/>
        </w:rPr>
        <w:t xml:space="preserve"> al interesado de la remisión del expediente de </w:t>
      </w:r>
      <w:r w:rsidRPr="006653CE">
        <w:rPr>
          <w:b/>
          <w:lang w:val="es-ES_tradnl"/>
        </w:rPr>
        <w:t>conflicto</w:t>
      </w:r>
      <w:r w:rsidRPr="006653CE">
        <w:rPr>
          <w:lang w:val="es-ES_tradnl"/>
        </w:rPr>
        <w:t xml:space="preserve"> en aplicación de la norma tributaria a la Comisión Consultiva</w:t>
      </w:r>
      <w:r>
        <w:rPr>
          <w:lang w:val="es-ES_tradnl"/>
        </w:rPr>
        <w:t>.</w:t>
      </w:r>
    </w:p>
    <w:p w14:paraId="1ADE28FC" w14:textId="29189DAB" w:rsidR="006653CE" w:rsidRDefault="006653CE" w:rsidP="005225B4">
      <w:pPr>
        <w:numPr>
          <w:ilvl w:val="0"/>
          <w:numId w:val="5"/>
        </w:numPr>
        <w:spacing w:line="276" w:lineRule="auto"/>
        <w:rPr>
          <w:lang w:val="es-ES_tradnl"/>
        </w:rPr>
      </w:pPr>
      <w:r w:rsidRPr="006653CE">
        <w:rPr>
          <w:lang w:val="es-ES_tradnl"/>
        </w:rPr>
        <w:t xml:space="preserve">El </w:t>
      </w:r>
      <w:r w:rsidRPr="00071205">
        <w:rPr>
          <w:b/>
          <w:lang w:val="es-ES_tradnl"/>
        </w:rPr>
        <w:t>intento de notificación</w:t>
      </w:r>
      <w:r w:rsidRPr="006653CE">
        <w:rPr>
          <w:lang w:val="es-ES_tradnl"/>
        </w:rPr>
        <w:t xml:space="preserve"> al obligado tributario de la propuesta de resolución </w:t>
      </w:r>
      <w:r w:rsidRPr="006653CE">
        <w:rPr>
          <w:u w:val="single"/>
          <w:lang w:val="es-ES_tradnl"/>
        </w:rPr>
        <w:t>o</w:t>
      </w:r>
      <w:r w:rsidRPr="006653CE">
        <w:rPr>
          <w:lang w:val="es-ES_tradnl"/>
        </w:rPr>
        <w:t xml:space="preserve"> de liquidación </w:t>
      </w:r>
      <w:r w:rsidRPr="006653CE">
        <w:rPr>
          <w:u w:val="single"/>
          <w:lang w:val="es-ES_tradnl"/>
        </w:rPr>
        <w:t>o</w:t>
      </w:r>
      <w:r w:rsidRPr="006653CE">
        <w:rPr>
          <w:lang w:val="es-ES_tradnl"/>
        </w:rPr>
        <w:t xml:space="preserve"> del acuerdo por el que </w:t>
      </w:r>
      <w:r w:rsidR="00484DCA">
        <w:rPr>
          <w:lang w:val="es-ES_tradnl"/>
        </w:rPr>
        <w:t>se ordena completar actuaciones.</w:t>
      </w:r>
    </w:p>
    <w:p w14:paraId="71E7CDF9" w14:textId="75160D32" w:rsidR="006653CE" w:rsidRPr="00071205" w:rsidRDefault="006653CE" w:rsidP="005225B4">
      <w:pPr>
        <w:numPr>
          <w:ilvl w:val="0"/>
          <w:numId w:val="5"/>
        </w:numPr>
        <w:spacing w:line="276" w:lineRule="auto"/>
        <w:rPr>
          <w:lang w:val="es-ES_tradnl"/>
        </w:rPr>
      </w:pPr>
      <w:r w:rsidRPr="006653CE">
        <w:rPr>
          <w:lang w:val="es-ES_tradnl"/>
        </w:rPr>
        <w:t>La comunicación a las Administraciones afectadas de los elementos de hecho y los fundamentos de derecho de la regularización</w:t>
      </w:r>
      <w:r w:rsidR="00071205">
        <w:rPr>
          <w:lang w:val="es-ES_tradnl"/>
        </w:rPr>
        <w:t xml:space="preserve"> en el caso de </w:t>
      </w:r>
      <w:r w:rsidR="00071205" w:rsidRPr="00071205">
        <w:rPr>
          <w:b/>
          <w:lang w:val="es-ES_tradnl"/>
        </w:rPr>
        <w:t>coordinación de competencias inspectoras</w:t>
      </w:r>
      <w:r w:rsidR="00071205">
        <w:rPr>
          <w:lang w:val="es-ES_tradnl"/>
        </w:rPr>
        <w:t xml:space="preserve"> con las Haciendas Forales de País Vasco y Navarra.</w:t>
      </w:r>
    </w:p>
    <w:p w14:paraId="67AAC2C4" w14:textId="77777777" w:rsidR="006653CE" w:rsidRPr="006653CE" w:rsidRDefault="006653CE" w:rsidP="005225B4">
      <w:pPr>
        <w:numPr>
          <w:ilvl w:val="0"/>
          <w:numId w:val="5"/>
        </w:numPr>
        <w:spacing w:line="276" w:lineRule="auto"/>
        <w:rPr>
          <w:lang w:val="es-ES_tradnl"/>
        </w:rPr>
      </w:pPr>
      <w:r w:rsidRPr="006653CE">
        <w:rPr>
          <w:lang w:val="es-ES_tradnl"/>
        </w:rPr>
        <w:t xml:space="preserve">Concurrencia de </w:t>
      </w:r>
      <w:r w:rsidRPr="00071205">
        <w:rPr>
          <w:b/>
          <w:lang w:val="es-ES_tradnl"/>
        </w:rPr>
        <w:t>causa de fuerza mayor</w:t>
      </w:r>
      <w:r w:rsidRPr="006653CE">
        <w:rPr>
          <w:lang w:val="es-ES_tradnl"/>
        </w:rPr>
        <w:t xml:space="preserve"> que obligue a suspender las actuaciones.</w:t>
      </w:r>
    </w:p>
    <w:p w14:paraId="6A0527DB" w14:textId="77777777" w:rsidR="00071205" w:rsidRDefault="006653CE" w:rsidP="005225B4">
      <w:pPr>
        <w:spacing w:line="276" w:lineRule="auto"/>
        <w:rPr>
          <w:lang w:val="es-ES_tradnl"/>
        </w:rPr>
      </w:pPr>
      <w:r w:rsidRPr="006653CE">
        <w:rPr>
          <w:lang w:val="es-ES_tradnl"/>
        </w:rPr>
        <w:t xml:space="preserve">Cuando concurra causa de suspensión la inspección no puede realizar ninguna actuación </w:t>
      </w:r>
      <w:r w:rsidRPr="00071205">
        <w:rPr>
          <w:u w:val="single"/>
          <w:lang w:val="es-ES_tradnl"/>
        </w:rPr>
        <w:t>salv</w:t>
      </w:r>
      <w:r w:rsidRPr="006653CE">
        <w:rPr>
          <w:lang w:val="es-ES_tradnl"/>
        </w:rPr>
        <w:t xml:space="preserve">o en el caso del intento de notificación de la propuesta de resolución o liquidación. </w:t>
      </w:r>
    </w:p>
    <w:p w14:paraId="2514104E" w14:textId="1867AABF" w:rsidR="00071205" w:rsidRDefault="00071205" w:rsidP="005225B4">
      <w:pPr>
        <w:spacing w:line="276" w:lineRule="auto"/>
        <w:rPr>
          <w:lang w:val="es-ES_tradnl"/>
        </w:rPr>
      </w:pPr>
      <w:r w:rsidRPr="00071205">
        <w:rPr>
          <w:lang w:val="es-ES_tradnl"/>
        </w:rPr>
        <w:t xml:space="preserve">No obstante, si la Administración Tributaria aprecia que algún periodo, obligación tributaria o elemento de esta no se encuentran afectados por las causas de suspensión, </w:t>
      </w:r>
      <w:r w:rsidRPr="00071205">
        <w:rPr>
          <w:u w:val="single"/>
          <w:lang w:val="es-ES_tradnl"/>
        </w:rPr>
        <w:t>continuará</w:t>
      </w:r>
      <w:r w:rsidRPr="00071205">
        <w:rPr>
          <w:lang w:val="es-ES_tradnl"/>
        </w:rPr>
        <w:t xml:space="preserve"> el procedimiento inspector respecto de los mismos, </w:t>
      </w:r>
      <w:r w:rsidRPr="00071205">
        <w:rPr>
          <w:b/>
          <w:lang w:val="es-ES_tradnl"/>
        </w:rPr>
        <w:t>desagregando</w:t>
      </w:r>
      <w:r>
        <w:rPr>
          <w:lang w:val="es-ES_tradnl"/>
        </w:rPr>
        <w:t xml:space="preserve"> los plazos y distinguiendo la parte del procedimiento que continúa y la que queda suspendida. </w:t>
      </w:r>
    </w:p>
    <w:p w14:paraId="6BC70DFF" w14:textId="77777777" w:rsidR="007A1543" w:rsidRDefault="007A1543" w:rsidP="005225B4">
      <w:pPr>
        <w:spacing w:line="276" w:lineRule="auto"/>
        <w:rPr>
          <w:lang w:val="es-ES_tradnl"/>
        </w:rPr>
      </w:pPr>
    </w:p>
    <w:p w14:paraId="3065660A" w14:textId="3C3B5A19" w:rsidR="00484DCA" w:rsidRDefault="00887702" w:rsidP="005225B4">
      <w:pPr>
        <w:pStyle w:val="Ttulo2"/>
      </w:pPr>
      <w:r>
        <w:t>3</w:t>
      </w:r>
      <w:r w:rsidR="00484DCA">
        <w:t>.3 EXTENSIÓN DEL PLAZO</w:t>
      </w:r>
    </w:p>
    <w:p w14:paraId="32653E05" w14:textId="77777777" w:rsidR="00393BA6" w:rsidRDefault="00393BA6" w:rsidP="005225B4">
      <w:pPr>
        <w:pStyle w:val="Ttulo2"/>
        <w:rPr>
          <w:sz w:val="22"/>
          <w:szCs w:val="22"/>
          <w:u w:val="none"/>
        </w:rPr>
      </w:pPr>
      <w:r>
        <w:rPr>
          <w:sz w:val="22"/>
          <w:szCs w:val="22"/>
          <w:u w:val="none"/>
        </w:rPr>
        <w:t xml:space="preserve">Respecto a los supuestos de extensión del plazo, el </w:t>
      </w:r>
      <w:r w:rsidRPr="00393BA6">
        <w:rPr>
          <w:b/>
          <w:sz w:val="22"/>
          <w:szCs w:val="22"/>
          <w:u w:val="none"/>
        </w:rPr>
        <w:t>apartado 4</w:t>
      </w:r>
      <w:r>
        <w:rPr>
          <w:sz w:val="22"/>
          <w:szCs w:val="22"/>
          <w:u w:val="none"/>
        </w:rPr>
        <w:t xml:space="preserve"> reconoce que e</w:t>
      </w:r>
      <w:r w:rsidRPr="00393BA6">
        <w:rPr>
          <w:sz w:val="22"/>
          <w:szCs w:val="22"/>
          <w:u w:val="none"/>
        </w:rPr>
        <w:t xml:space="preserve">l obligado puede solicitar antes del trámite de audiencia uno o varios períodos en los que la Inspección no podrá desarrollar actuaciones con el obligado quedando suspendido el plazo para atender a requerimientos efectuados al mismo. </w:t>
      </w:r>
    </w:p>
    <w:p w14:paraId="7E8066DA" w14:textId="71092280" w:rsidR="00393BA6" w:rsidRPr="00393BA6" w:rsidRDefault="00393BA6" w:rsidP="005225B4">
      <w:pPr>
        <w:pStyle w:val="Ttulo2"/>
        <w:rPr>
          <w:sz w:val="22"/>
          <w:szCs w:val="22"/>
          <w:u w:val="none"/>
        </w:rPr>
      </w:pPr>
      <w:r w:rsidRPr="00393BA6">
        <w:rPr>
          <w:sz w:val="22"/>
          <w:szCs w:val="22"/>
          <w:u w:val="none"/>
        </w:rPr>
        <w:t xml:space="preserve">Dichos períodos serán de un mínimo de 7 días naturales y no podrán exceder en su conjunto de 60 días naturales para todo el procedimiento. El plazo máximo de las actuaciones inspectoras se </w:t>
      </w:r>
      <w:r w:rsidRPr="00393BA6">
        <w:rPr>
          <w:b/>
          <w:sz w:val="22"/>
          <w:szCs w:val="22"/>
          <w:u w:val="none"/>
        </w:rPr>
        <w:t>incrementa en esos períodos solicitados</w:t>
      </w:r>
      <w:r w:rsidRPr="00393BA6">
        <w:rPr>
          <w:sz w:val="22"/>
          <w:szCs w:val="22"/>
          <w:u w:val="none"/>
        </w:rPr>
        <w:t>.</w:t>
      </w:r>
    </w:p>
    <w:p w14:paraId="1EF6B62E" w14:textId="1963B6E1" w:rsidR="00393BA6" w:rsidRPr="00393BA6" w:rsidRDefault="00393BA6" w:rsidP="005225B4">
      <w:pPr>
        <w:pStyle w:val="Ttulo2"/>
        <w:rPr>
          <w:sz w:val="22"/>
          <w:szCs w:val="22"/>
          <w:u w:val="none"/>
        </w:rPr>
      </w:pPr>
      <w:r>
        <w:rPr>
          <w:sz w:val="22"/>
          <w:szCs w:val="22"/>
          <w:u w:val="none"/>
        </w:rPr>
        <w:t xml:space="preserve">De acuerdo con el </w:t>
      </w:r>
      <w:r w:rsidRPr="00393BA6">
        <w:rPr>
          <w:b/>
          <w:sz w:val="22"/>
          <w:szCs w:val="22"/>
          <w:u w:val="none"/>
        </w:rPr>
        <w:t>apartado 5</w:t>
      </w:r>
      <w:r>
        <w:rPr>
          <w:sz w:val="22"/>
          <w:szCs w:val="22"/>
          <w:u w:val="none"/>
        </w:rPr>
        <w:t>, t</w:t>
      </w:r>
      <w:r w:rsidRPr="00393BA6">
        <w:rPr>
          <w:sz w:val="22"/>
          <w:szCs w:val="22"/>
          <w:u w:val="none"/>
        </w:rPr>
        <w:t>ambién se amplía el plazo máximo cuando:</w:t>
      </w:r>
    </w:p>
    <w:p w14:paraId="17CCF4FB" w14:textId="77777777" w:rsidR="00393BA6" w:rsidRDefault="00393BA6" w:rsidP="005225B4">
      <w:pPr>
        <w:pStyle w:val="Ttulo2"/>
        <w:numPr>
          <w:ilvl w:val="0"/>
          <w:numId w:val="6"/>
        </w:numPr>
        <w:rPr>
          <w:sz w:val="22"/>
          <w:szCs w:val="22"/>
          <w:u w:val="none"/>
        </w:rPr>
      </w:pPr>
      <w:r w:rsidRPr="00393BA6">
        <w:rPr>
          <w:sz w:val="22"/>
          <w:szCs w:val="22"/>
          <w:u w:val="none"/>
        </w:rPr>
        <w:t>El obligado manifieste que no dispone de determinada documentación y después la aporta</w:t>
      </w:r>
      <w:r>
        <w:rPr>
          <w:sz w:val="22"/>
          <w:szCs w:val="22"/>
          <w:u w:val="none"/>
        </w:rPr>
        <w:t>,</w:t>
      </w:r>
      <w:r w:rsidRPr="00393BA6">
        <w:rPr>
          <w:sz w:val="22"/>
          <w:szCs w:val="22"/>
          <w:u w:val="none"/>
        </w:rPr>
        <w:t xml:space="preserve"> </w:t>
      </w:r>
      <w:proofErr w:type="gramStart"/>
      <w:r w:rsidRPr="00393BA6">
        <w:rPr>
          <w:sz w:val="22"/>
          <w:szCs w:val="22"/>
          <w:u w:val="none"/>
        </w:rPr>
        <w:t>o  bien</w:t>
      </w:r>
      <w:proofErr w:type="gramEnd"/>
      <w:r w:rsidRPr="00393BA6">
        <w:rPr>
          <w:sz w:val="22"/>
          <w:szCs w:val="22"/>
          <w:u w:val="none"/>
        </w:rPr>
        <w:t xml:space="preserve"> no la aporta íntegramente tras 3 requerimientos y después la aporta. En </w:t>
      </w:r>
      <w:r w:rsidRPr="00393BA6">
        <w:rPr>
          <w:sz w:val="22"/>
          <w:szCs w:val="22"/>
          <w:u w:val="none"/>
        </w:rPr>
        <w:lastRenderedPageBreak/>
        <w:t xml:space="preserve">este caso se amplía el plazo por </w:t>
      </w:r>
      <w:r w:rsidRPr="00393BA6">
        <w:rPr>
          <w:b/>
          <w:sz w:val="22"/>
          <w:szCs w:val="22"/>
          <w:u w:val="none"/>
        </w:rPr>
        <w:t>3 meses</w:t>
      </w:r>
      <w:r w:rsidRPr="00393BA6">
        <w:rPr>
          <w:sz w:val="22"/>
          <w:szCs w:val="22"/>
          <w:u w:val="none"/>
        </w:rPr>
        <w:t xml:space="preserve"> siempre que la aportación se produzca una vez transcurridos al menos 9 meses desde el inicio. </w:t>
      </w:r>
    </w:p>
    <w:p w14:paraId="7FC46FEB" w14:textId="77777777" w:rsidR="00393BA6" w:rsidRDefault="00393BA6" w:rsidP="005225B4">
      <w:pPr>
        <w:pStyle w:val="Ttulo2"/>
        <w:ind w:left="720"/>
        <w:rPr>
          <w:sz w:val="22"/>
          <w:szCs w:val="22"/>
          <w:u w:val="none"/>
        </w:rPr>
      </w:pPr>
      <w:r w:rsidRPr="00393BA6">
        <w:rPr>
          <w:sz w:val="22"/>
          <w:szCs w:val="22"/>
          <w:u w:val="none"/>
        </w:rPr>
        <w:t xml:space="preserve">No obstante, la extensión será de </w:t>
      </w:r>
      <w:r w:rsidRPr="00393BA6">
        <w:rPr>
          <w:b/>
          <w:sz w:val="22"/>
          <w:szCs w:val="22"/>
          <w:u w:val="none"/>
        </w:rPr>
        <w:t>6 meses</w:t>
      </w:r>
      <w:r w:rsidRPr="00393BA6">
        <w:rPr>
          <w:sz w:val="22"/>
          <w:szCs w:val="22"/>
          <w:u w:val="none"/>
        </w:rPr>
        <w:t xml:space="preserve"> si la aportación se hace </w:t>
      </w:r>
      <w:r w:rsidRPr="00393BA6">
        <w:rPr>
          <w:b/>
          <w:sz w:val="22"/>
          <w:szCs w:val="22"/>
          <w:u w:val="none"/>
        </w:rPr>
        <w:t>después</w:t>
      </w:r>
      <w:r w:rsidRPr="00393BA6">
        <w:rPr>
          <w:sz w:val="22"/>
          <w:szCs w:val="22"/>
          <w:u w:val="none"/>
        </w:rPr>
        <w:t xml:space="preserve"> de la formalización del acta y determine que se tengan que realizar actuaciones complementarias. </w:t>
      </w:r>
    </w:p>
    <w:p w14:paraId="79B7B549" w14:textId="00E37491" w:rsidR="00393BA6" w:rsidRPr="00393BA6" w:rsidRDefault="00393BA6" w:rsidP="005225B4">
      <w:pPr>
        <w:pStyle w:val="Ttulo2"/>
        <w:numPr>
          <w:ilvl w:val="0"/>
          <w:numId w:val="6"/>
        </w:numPr>
        <w:rPr>
          <w:sz w:val="22"/>
          <w:szCs w:val="22"/>
          <w:u w:val="none"/>
        </w:rPr>
      </w:pPr>
      <w:r w:rsidRPr="00393BA6">
        <w:rPr>
          <w:sz w:val="22"/>
          <w:szCs w:val="22"/>
          <w:u w:val="none"/>
        </w:rPr>
        <w:t xml:space="preserve">También se amplía el plazo por </w:t>
      </w:r>
      <w:r w:rsidRPr="00393BA6">
        <w:rPr>
          <w:b/>
          <w:sz w:val="22"/>
          <w:szCs w:val="22"/>
          <w:u w:val="none"/>
        </w:rPr>
        <w:t>6 meses</w:t>
      </w:r>
      <w:r w:rsidRPr="00393BA6">
        <w:rPr>
          <w:sz w:val="22"/>
          <w:szCs w:val="22"/>
          <w:u w:val="none"/>
        </w:rPr>
        <w:t xml:space="preserve"> cuando tras el inicio de las actuaciones para determinar la base en estimación indirecta se aporten </w:t>
      </w:r>
      <w:r>
        <w:rPr>
          <w:sz w:val="22"/>
          <w:szCs w:val="22"/>
          <w:u w:val="none"/>
        </w:rPr>
        <w:t>datos, documentos o pruebas relacionados con estas circunstancias.</w:t>
      </w:r>
    </w:p>
    <w:p w14:paraId="5D717FA4" w14:textId="77777777" w:rsidR="007A1543" w:rsidRDefault="007A1543" w:rsidP="005225B4">
      <w:pPr>
        <w:pStyle w:val="Ttulo2"/>
      </w:pPr>
    </w:p>
    <w:p w14:paraId="30FB9959" w14:textId="260D115A" w:rsidR="00393BA6" w:rsidRDefault="00887702" w:rsidP="005225B4">
      <w:pPr>
        <w:pStyle w:val="Ttulo2"/>
      </w:pPr>
      <w:r>
        <w:t>3</w:t>
      </w:r>
      <w:r w:rsidR="00393BA6">
        <w:t>.4 CONSECUENCIAS DEL INCUMPLIMIENTO</w:t>
      </w:r>
    </w:p>
    <w:p w14:paraId="041EB78B" w14:textId="72972F3F" w:rsidR="00393BA6" w:rsidRPr="00393BA6" w:rsidRDefault="00393BA6" w:rsidP="005225B4">
      <w:pPr>
        <w:spacing w:line="276" w:lineRule="auto"/>
        <w:rPr>
          <w:lang w:val="es-ES_tradnl"/>
        </w:rPr>
      </w:pPr>
      <w:r>
        <w:rPr>
          <w:lang w:val="es-ES_tradnl"/>
        </w:rPr>
        <w:t xml:space="preserve">El </w:t>
      </w:r>
      <w:r w:rsidRPr="00393BA6">
        <w:rPr>
          <w:b/>
          <w:lang w:val="es-ES_tradnl"/>
        </w:rPr>
        <w:t>apartado 6</w:t>
      </w:r>
      <w:r>
        <w:rPr>
          <w:lang w:val="es-ES_tradnl"/>
        </w:rPr>
        <w:t xml:space="preserve"> dispone que e</w:t>
      </w:r>
      <w:r w:rsidRPr="00393BA6">
        <w:rPr>
          <w:lang w:val="es-ES_tradnl"/>
        </w:rPr>
        <w:t>l incumplimiento del plazo de duración</w:t>
      </w:r>
      <w:r w:rsidRPr="00393BA6">
        <w:rPr>
          <w:b/>
          <w:u w:val="single"/>
          <w:lang w:val="es-ES_tradnl"/>
        </w:rPr>
        <w:t xml:space="preserve"> NO</w:t>
      </w:r>
      <w:r w:rsidRPr="00393BA6">
        <w:rPr>
          <w:lang w:val="es-ES_tradnl"/>
        </w:rPr>
        <w:t xml:space="preserve"> </w:t>
      </w:r>
      <w:r w:rsidRPr="00393BA6">
        <w:rPr>
          <w:b/>
          <w:lang w:val="es-ES_tradnl"/>
        </w:rPr>
        <w:t>determina la caducidad</w:t>
      </w:r>
      <w:r w:rsidRPr="00393BA6">
        <w:rPr>
          <w:lang w:val="es-ES_tradnl"/>
        </w:rPr>
        <w:t xml:space="preserve"> del </w:t>
      </w:r>
      <w:proofErr w:type="gramStart"/>
      <w:r w:rsidRPr="00393BA6">
        <w:rPr>
          <w:lang w:val="es-ES_tradnl"/>
        </w:rPr>
        <w:t>procedimiento</w:t>
      </w:r>
      <w:proofErr w:type="gramEnd"/>
      <w:r w:rsidRPr="00393BA6">
        <w:rPr>
          <w:lang w:val="es-ES_tradnl"/>
        </w:rPr>
        <w:t xml:space="preserve"> pero producirá los siguientes efectos:</w:t>
      </w:r>
    </w:p>
    <w:p w14:paraId="2973F197" w14:textId="2CFC7D7F" w:rsidR="00393BA6" w:rsidRPr="00393BA6" w:rsidRDefault="00393BA6" w:rsidP="005225B4">
      <w:pPr>
        <w:numPr>
          <w:ilvl w:val="0"/>
          <w:numId w:val="7"/>
        </w:numPr>
        <w:spacing w:line="276" w:lineRule="auto"/>
        <w:rPr>
          <w:lang w:val="es-ES_tradnl"/>
        </w:rPr>
      </w:pPr>
      <w:r w:rsidRPr="00393BA6">
        <w:rPr>
          <w:lang w:val="es-ES_tradnl"/>
        </w:rPr>
        <w:t>se entenderá no producida la interrupción del cómputo de la prescripción como consecuencia del inicio de tales actuaciones, interrumpiéndose con la reanudación de actuaciones o con las que se realicen con posterioridad a la superación del plazo con conocimiento formal del obligado.</w:t>
      </w:r>
    </w:p>
    <w:p w14:paraId="6007FA21" w14:textId="3FD71402" w:rsidR="00393BA6" w:rsidRPr="00393BA6" w:rsidRDefault="00393BA6" w:rsidP="005225B4">
      <w:pPr>
        <w:numPr>
          <w:ilvl w:val="0"/>
          <w:numId w:val="7"/>
        </w:numPr>
        <w:spacing w:line="276" w:lineRule="auto"/>
        <w:rPr>
          <w:lang w:val="es-ES_tradnl"/>
        </w:rPr>
      </w:pPr>
      <w:r w:rsidRPr="00393BA6">
        <w:rPr>
          <w:lang w:val="es-ES_tradnl"/>
        </w:rPr>
        <w:t xml:space="preserve">los ingresos pendientes realizados desde el inicio del procedimiento y que hubieran sido imputados por el obligado a los conceptos tributarios objeto del procedimiento se considerarán espontáneos a efectos del </w:t>
      </w:r>
      <w:r w:rsidRPr="00393BA6">
        <w:rPr>
          <w:b/>
          <w:lang w:val="es-ES_tradnl"/>
        </w:rPr>
        <w:t>artículo 27 de esta ley</w:t>
      </w:r>
      <w:r>
        <w:rPr>
          <w:lang w:val="es-ES_tradnl"/>
        </w:rPr>
        <w:t>.</w:t>
      </w:r>
    </w:p>
    <w:p w14:paraId="2D13C0BF" w14:textId="77777777" w:rsidR="00393BA6" w:rsidRPr="00393BA6" w:rsidRDefault="00393BA6" w:rsidP="005225B4">
      <w:pPr>
        <w:numPr>
          <w:ilvl w:val="0"/>
          <w:numId w:val="7"/>
        </w:numPr>
        <w:spacing w:line="276" w:lineRule="auto"/>
        <w:rPr>
          <w:lang w:val="es-ES_tradnl"/>
        </w:rPr>
      </w:pPr>
      <w:r w:rsidRPr="00393BA6">
        <w:rPr>
          <w:lang w:val="es-ES_tradnl"/>
        </w:rPr>
        <w:t>No se exigirán intereses de demora desde el incumplimiento hasta el final del procedimiento.</w:t>
      </w:r>
    </w:p>
    <w:p w14:paraId="39277701" w14:textId="77777777" w:rsidR="00393BA6" w:rsidRDefault="00393BA6" w:rsidP="005225B4">
      <w:pPr>
        <w:spacing w:line="276" w:lineRule="auto"/>
        <w:rPr>
          <w:lang w:val="es-ES_tradnl"/>
        </w:rPr>
      </w:pPr>
    </w:p>
    <w:p w14:paraId="3A0D38E1" w14:textId="0E85B021" w:rsidR="00393BA6" w:rsidRDefault="00887702" w:rsidP="005225B4">
      <w:pPr>
        <w:pStyle w:val="Ttulo2"/>
      </w:pPr>
      <w:r>
        <w:t>3</w:t>
      </w:r>
      <w:r w:rsidR="00393BA6">
        <w:t>.5 RETROACCIÓN DE LAS ACTUACIONES</w:t>
      </w:r>
    </w:p>
    <w:p w14:paraId="69D6236B" w14:textId="2A506C38" w:rsidR="00393BA6" w:rsidRPr="00393BA6" w:rsidRDefault="00393BA6" w:rsidP="005225B4">
      <w:pPr>
        <w:spacing w:line="276" w:lineRule="auto"/>
        <w:jc w:val="both"/>
        <w:rPr>
          <w:lang w:val="es-ES_tradnl"/>
        </w:rPr>
      </w:pPr>
      <w:r>
        <w:rPr>
          <w:lang w:val="es-ES_tradnl"/>
        </w:rPr>
        <w:t xml:space="preserve">Por último, el </w:t>
      </w:r>
      <w:r w:rsidRPr="00393BA6">
        <w:rPr>
          <w:b/>
          <w:lang w:val="es-ES_tradnl"/>
        </w:rPr>
        <w:t>artículo 150.7 LGT</w:t>
      </w:r>
      <w:r>
        <w:rPr>
          <w:lang w:val="es-ES_tradnl"/>
        </w:rPr>
        <w:t xml:space="preserve"> reconoce que c</w:t>
      </w:r>
      <w:r w:rsidRPr="00393BA6">
        <w:rPr>
          <w:lang w:val="es-ES_tradnl"/>
        </w:rPr>
        <w:t xml:space="preserve">uando una resolución judicial o económico administrativa aprecie defectos formales y </w:t>
      </w:r>
      <w:r w:rsidRPr="00393BA6">
        <w:rPr>
          <w:b/>
          <w:lang w:val="es-ES_tradnl"/>
        </w:rPr>
        <w:t>ordene la retroacción</w:t>
      </w:r>
      <w:r w:rsidRPr="00393BA6">
        <w:rPr>
          <w:lang w:val="es-ES_tradnl"/>
        </w:rPr>
        <w:t xml:space="preserve"> de las actuaciones inspectoras éstas </w:t>
      </w:r>
      <w:r w:rsidRPr="00393BA6">
        <w:rPr>
          <w:b/>
          <w:lang w:val="es-ES_tradnl"/>
        </w:rPr>
        <w:t>deberán finalizar</w:t>
      </w:r>
      <w:r w:rsidRPr="00393BA6">
        <w:rPr>
          <w:lang w:val="es-ES_tradnl"/>
        </w:rPr>
        <w:t xml:space="preserve"> en el plazo que reste desde el momento de la retroacción hasta la conclusión del plazo inicial </w:t>
      </w:r>
      <w:r w:rsidRPr="00393BA6">
        <w:rPr>
          <w:u w:val="single"/>
          <w:lang w:val="es-ES_tradnl"/>
        </w:rPr>
        <w:t>o</w:t>
      </w:r>
      <w:r w:rsidRPr="00393BA6">
        <w:rPr>
          <w:lang w:val="es-ES_tradnl"/>
        </w:rPr>
        <w:t xml:space="preserve"> en el de 6 meses si éste fuera superior. </w:t>
      </w:r>
    </w:p>
    <w:p w14:paraId="5719BD60" w14:textId="4876D73C" w:rsidR="00393BA6" w:rsidRPr="00393BA6" w:rsidRDefault="00393BA6" w:rsidP="005225B4">
      <w:pPr>
        <w:spacing w:line="276" w:lineRule="auto"/>
        <w:jc w:val="both"/>
        <w:rPr>
          <w:lang w:val="es-ES_tradnl"/>
        </w:rPr>
      </w:pPr>
      <w:r w:rsidRPr="00393BA6">
        <w:rPr>
          <w:lang w:val="es-ES_tradnl"/>
        </w:rPr>
        <w:t>Se exigirán intereses de demora por la nueva liquidación desde la fecha en que se hubiera dictado la liquidación anulada hasta qu</w:t>
      </w:r>
      <w:r>
        <w:rPr>
          <w:lang w:val="es-ES_tradnl"/>
        </w:rPr>
        <w:t>e se dicte la nueva liquidación.</w:t>
      </w:r>
    </w:p>
    <w:p w14:paraId="2EC1D980" w14:textId="77777777" w:rsidR="00393BA6" w:rsidRDefault="00393BA6" w:rsidP="005225B4">
      <w:pPr>
        <w:spacing w:line="276" w:lineRule="auto"/>
        <w:rPr>
          <w:lang w:val="es-ES_tradnl"/>
        </w:rPr>
      </w:pPr>
    </w:p>
    <w:p w14:paraId="2E81C6A0" w14:textId="7AB01398" w:rsidR="00393BA6" w:rsidRPr="00393BA6" w:rsidRDefault="00887702" w:rsidP="005225B4">
      <w:pPr>
        <w:pStyle w:val="Ttulo1"/>
        <w:spacing w:line="276" w:lineRule="auto"/>
      </w:pPr>
      <w:r>
        <w:t>4</w:t>
      </w:r>
      <w:r w:rsidR="00393BA6" w:rsidRPr="00393BA6">
        <w:t>. LUGAR Y HORARIO DE LAS ACTUACIONES INSPECTORAS.</w:t>
      </w:r>
    </w:p>
    <w:p w14:paraId="43ADC4A9" w14:textId="46A14EE9" w:rsidR="00393BA6" w:rsidRPr="00393BA6" w:rsidRDefault="00887702" w:rsidP="005225B4">
      <w:pPr>
        <w:pStyle w:val="Ttulo2"/>
      </w:pPr>
      <w:r>
        <w:t>4</w:t>
      </w:r>
      <w:r w:rsidR="00393BA6" w:rsidRPr="00393BA6">
        <w:t>.1. LUGAR</w:t>
      </w:r>
    </w:p>
    <w:p w14:paraId="23BB3AFE" w14:textId="71C01733" w:rsidR="00393BA6" w:rsidRDefault="00393BA6" w:rsidP="005225B4">
      <w:pPr>
        <w:spacing w:line="276" w:lineRule="auto"/>
        <w:jc w:val="both"/>
        <w:rPr>
          <w:lang w:val="es-ES_tradnl"/>
        </w:rPr>
      </w:pPr>
      <w:r>
        <w:rPr>
          <w:lang w:val="es-ES_tradnl"/>
        </w:rPr>
        <w:t xml:space="preserve">De acuerdo con el </w:t>
      </w:r>
      <w:r w:rsidRPr="00393BA6">
        <w:rPr>
          <w:b/>
          <w:lang w:val="es-ES_tradnl"/>
        </w:rPr>
        <w:t>artículo 151 LGT,</w:t>
      </w:r>
      <w:r w:rsidRPr="00393BA6">
        <w:rPr>
          <w:lang w:val="es-ES_tradnl"/>
        </w:rPr>
        <w:t xml:space="preserve"> las actuaciones inspectoras podrán desarrollarse indistintamente</w:t>
      </w:r>
      <w:r>
        <w:rPr>
          <w:lang w:val="es-ES_tradnl"/>
        </w:rPr>
        <w:t>:</w:t>
      </w:r>
      <w:r>
        <w:rPr>
          <w:lang w:val="es-ES_tradnl"/>
        </w:rPr>
        <w:tab/>
      </w:r>
    </w:p>
    <w:p w14:paraId="3292F98B" w14:textId="77777777" w:rsidR="00393BA6" w:rsidRDefault="00393BA6" w:rsidP="005225B4">
      <w:pPr>
        <w:spacing w:line="276" w:lineRule="auto"/>
        <w:ind w:left="708"/>
        <w:jc w:val="both"/>
        <w:rPr>
          <w:lang w:val="es-ES_tradnl"/>
        </w:rPr>
      </w:pPr>
      <w:r w:rsidRPr="00393BA6">
        <w:rPr>
          <w:lang w:val="es-ES_tradnl"/>
        </w:rPr>
        <w:lastRenderedPageBreak/>
        <w:t xml:space="preserve">a) En el lugar donde el obligado tributario tenga su </w:t>
      </w:r>
      <w:r w:rsidRPr="00393BA6">
        <w:rPr>
          <w:b/>
          <w:lang w:val="es-ES_tradnl"/>
        </w:rPr>
        <w:t>domicilio</w:t>
      </w:r>
      <w:r w:rsidRPr="00393BA6">
        <w:rPr>
          <w:lang w:val="es-ES_tradnl"/>
        </w:rPr>
        <w:t xml:space="preserve"> </w:t>
      </w:r>
      <w:r w:rsidRPr="00393BA6">
        <w:rPr>
          <w:b/>
          <w:lang w:val="es-ES_tradnl"/>
        </w:rPr>
        <w:t>fiscal</w:t>
      </w:r>
      <w:r w:rsidRPr="00393BA6">
        <w:rPr>
          <w:lang w:val="es-ES_tradnl"/>
        </w:rPr>
        <w:t xml:space="preserve">; o en aquel donde su representante tenga su </w:t>
      </w:r>
      <w:r>
        <w:rPr>
          <w:lang w:val="es-ES_tradnl"/>
        </w:rPr>
        <w:t>domicilio, despacho u oficina.</w:t>
      </w:r>
      <w:r>
        <w:rPr>
          <w:lang w:val="es-ES_tradnl"/>
        </w:rPr>
        <w:tab/>
      </w:r>
    </w:p>
    <w:p w14:paraId="39F091AE" w14:textId="77777777" w:rsidR="00393BA6" w:rsidRDefault="00393BA6" w:rsidP="005225B4">
      <w:pPr>
        <w:spacing w:line="276" w:lineRule="auto"/>
        <w:ind w:left="708"/>
        <w:jc w:val="both"/>
        <w:rPr>
          <w:lang w:val="es-ES_tradnl"/>
        </w:rPr>
      </w:pPr>
      <w:r w:rsidRPr="00393BA6">
        <w:rPr>
          <w:lang w:val="es-ES_tradnl"/>
        </w:rPr>
        <w:t xml:space="preserve">b) En el lugar donde se realicen total o parcialmente las </w:t>
      </w:r>
      <w:r w:rsidRPr="00393BA6">
        <w:rPr>
          <w:b/>
          <w:lang w:val="es-ES_tradnl"/>
        </w:rPr>
        <w:t>actividades</w:t>
      </w:r>
      <w:r w:rsidRPr="00393BA6">
        <w:rPr>
          <w:lang w:val="es-ES_tradnl"/>
        </w:rPr>
        <w:t xml:space="preserve"> </w:t>
      </w:r>
      <w:r w:rsidRPr="00393BA6">
        <w:rPr>
          <w:b/>
          <w:lang w:val="es-ES_tradnl"/>
        </w:rPr>
        <w:t>gravadas</w:t>
      </w:r>
      <w:r>
        <w:rPr>
          <w:lang w:val="es-ES_tradnl"/>
        </w:rPr>
        <w:t>.</w:t>
      </w:r>
      <w:r>
        <w:rPr>
          <w:lang w:val="es-ES_tradnl"/>
        </w:rPr>
        <w:tab/>
      </w:r>
    </w:p>
    <w:p w14:paraId="58E96F01" w14:textId="3673ACAE" w:rsidR="00393BA6" w:rsidRDefault="00393BA6" w:rsidP="005225B4">
      <w:pPr>
        <w:spacing w:line="276" w:lineRule="auto"/>
        <w:ind w:left="708"/>
        <w:jc w:val="both"/>
        <w:rPr>
          <w:lang w:val="es-ES_tradnl"/>
        </w:rPr>
      </w:pPr>
      <w:r w:rsidRPr="00393BA6">
        <w:rPr>
          <w:lang w:val="es-ES_tradnl"/>
        </w:rPr>
        <w:t xml:space="preserve">c) En el lugar donde exista alguna </w:t>
      </w:r>
      <w:r w:rsidRPr="00393BA6">
        <w:rPr>
          <w:b/>
          <w:lang w:val="es-ES_tradnl"/>
        </w:rPr>
        <w:t>prueba</w:t>
      </w:r>
      <w:r>
        <w:rPr>
          <w:lang w:val="es-ES_tradnl"/>
        </w:rPr>
        <w:t xml:space="preserve"> del hecho imponible. </w:t>
      </w:r>
      <w:r>
        <w:rPr>
          <w:lang w:val="es-ES_tradnl"/>
        </w:rPr>
        <w:tab/>
      </w:r>
    </w:p>
    <w:p w14:paraId="5C80E417" w14:textId="497C0E32" w:rsidR="00393BA6" w:rsidRDefault="00393BA6" w:rsidP="005225B4">
      <w:pPr>
        <w:spacing w:line="276" w:lineRule="auto"/>
        <w:ind w:left="708"/>
        <w:jc w:val="both"/>
        <w:rPr>
          <w:lang w:val="es-ES_tradnl"/>
        </w:rPr>
      </w:pPr>
      <w:r w:rsidRPr="00393BA6">
        <w:rPr>
          <w:lang w:val="es-ES_tradnl"/>
        </w:rPr>
        <w:t xml:space="preserve">d) En las </w:t>
      </w:r>
      <w:r w:rsidRPr="00393BA6">
        <w:rPr>
          <w:b/>
          <w:lang w:val="es-ES_tradnl"/>
        </w:rPr>
        <w:t>oficinas</w:t>
      </w:r>
      <w:r w:rsidRPr="00393BA6">
        <w:rPr>
          <w:lang w:val="es-ES_tradnl"/>
        </w:rPr>
        <w:t xml:space="preserve"> </w:t>
      </w:r>
      <w:r>
        <w:rPr>
          <w:lang w:val="es-ES_tradnl"/>
        </w:rPr>
        <w:t xml:space="preserve">de la Administración tributaria cuando los elementos puedan ser examinados en ellas. </w:t>
      </w:r>
    </w:p>
    <w:p w14:paraId="37397D84" w14:textId="0EEE8EF7" w:rsidR="0075165F" w:rsidRPr="0075165F" w:rsidRDefault="0075165F" w:rsidP="005225B4">
      <w:pPr>
        <w:spacing w:line="276" w:lineRule="auto"/>
        <w:ind w:firstLine="708"/>
        <w:jc w:val="both"/>
        <w:rPr>
          <w:lang w:val="es-ES_tradnl"/>
        </w:rPr>
      </w:pPr>
      <w:r>
        <w:rPr>
          <w:lang w:val="es-ES_tradnl"/>
        </w:rPr>
        <w:t xml:space="preserve">e) O en cualquier otro lugar cuando las actuaciones se realicen a través </w:t>
      </w:r>
      <w:r w:rsidRPr="0075165F">
        <w:rPr>
          <w:b/>
          <w:bCs/>
          <w:lang w:val="es-ES_tradnl"/>
        </w:rPr>
        <w:t>de sistemas digitales</w:t>
      </w:r>
      <w:r>
        <w:rPr>
          <w:lang w:val="es-ES_tradnl"/>
        </w:rPr>
        <w:t xml:space="preserve"> previstos en el artículo 99 de la ley, utilización que requerirá de conformidad del obligado tributario.</w:t>
      </w:r>
    </w:p>
    <w:p w14:paraId="5BCA6913" w14:textId="77777777" w:rsidR="00393BA6" w:rsidRPr="00393BA6" w:rsidRDefault="00393BA6" w:rsidP="005225B4">
      <w:pPr>
        <w:spacing w:line="276" w:lineRule="auto"/>
        <w:jc w:val="both"/>
        <w:rPr>
          <w:lang w:val="es-ES_tradnl"/>
        </w:rPr>
      </w:pPr>
      <w:r w:rsidRPr="00393BA6">
        <w:rPr>
          <w:lang w:val="es-ES_tradnl"/>
        </w:rPr>
        <w:t xml:space="preserve">Si la actuación supone el </w:t>
      </w:r>
      <w:r w:rsidRPr="00393BA6">
        <w:rPr>
          <w:b/>
          <w:lang w:val="es-ES_tradnl"/>
        </w:rPr>
        <w:t>examen de los libros y demás documentos de obligada llevanza</w:t>
      </w:r>
      <w:r w:rsidRPr="00393BA6">
        <w:rPr>
          <w:lang w:val="es-ES_tradnl"/>
        </w:rPr>
        <w:t xml:space="preserve">, deberá realizarse en el domicilio, local, despacho u oficina del obligado, en presencia del mismo o de la persona que designe, </w:t>
      </w:r>
      <w:r w:rsidRPr="00393BA6">
        <w:rPr>
          <w:u w:val="single"/>
          <w:lang w:val="es-ES_tradnl"/>
        </w:rPr>
        <w:t>salvo</w:t>
      </w:r>
      <w:r w:rsidRPr="00393BA6">
        <w:rPr>
          <w:lang w:val="es-ES_tradnl"/>
        </w:rPr>
        <w:t xml:space="preserve"> que el obligado tributario consienta su examen en las oficinas públicas. Las </w:t>
      </w:r>
      <w:r w:rsidRPr="00393BA6">
        <w:rPr>
          <w:b/>
          <w:lang w:val="es-ES_tradnl"/>
        </w:rPr>
        <w:t>copias</w:t>
      </w:r>
      <w:r w:rsidRPr="00393BA6">
        <w:rPr>
          <w:lang w:val="es-ES_tradnl"/>
        </w:rPr>
        <w:t xml:space="preserve"> pueden ser examinadas en las oficinas de la Inspección.</w:t>
      </w:r>
    </w:p>
    <w:p w14:paraId="7F2DD88B" w14:textId="73A54554" w:rsidR="00393BA6" w:rsidRPr="00393BA6" w:rsidRDefault="00393BA6" w:rsidP="005225B4">
      <w:pPr>
        <w:spacing w:line="276" w:lineRule="auto"/>
        <w:jc w:val="both"/>
        <w:rPr>
          <w:lang w:val="es-ES_tradnl"/>
        </w:rPr>
      </w:pPr>
      <w:r w:rsidRPr="00393BA6">
        <w:rPr>
          <w:lang w:val="es-ES_tradnl"/>
        </w:rPr>
        <w:t xml:space="preserve">Si los registros y documentos vienen establecidos por normas de carácter tributario la Inspección puede requerir su presentación en las </w:t>
      </w:r>
      <w:r w:rsidRPr="00393BA6">
        <w:rPr>
          <w:b/>
          <w:lang w:val="es-ES_tradnl"/>
        </w:rPr>
        <w:t>oficinas de la Administración</w:t>
      </w:r>
      <w:r>
        <w:rPr>
          <w:lang w:val="es-ES_tradnl"/>
        </w:rPr>
        <w:t xml:space="preserve"> </w:t>
      </w:r>
      <w:r w:rsidRPr="00393BA6">
        <w:rPr>
          <w:lang w:val="es-ES_tradnl"/>
        </w:rPr>
        <w:t>para su examen.</w:t>
      </w:r>
    </w:p>
    <w:p w14:paraId="1CD94C54" w14:textId="77777777" w:rsidR="00393BA6" w:rsidRPr="00393BA6" w:rsidRDefault="00393BA6" w:rsidP="005225B4">
      <w:pPr>
        <w:spacing w:line="276" w:lineRule="auto"/>
        <w:jc w:val="both"/>
        <w:rPr>
          <w:lang w:val="es-ES_tradnl"/>
        </w:rPr>
      </w:pPr>
      <w:r w:rsidRPr="00393BA6">
        <w:rPr>
          <w:lang w:val="es-ES_tradnl"/>
        </w:rPr>
        <w:t>Si el obligado fuera</w:t>
      </w:r>
      <w:r w:rsidRPr="004B6BE7">
        <w:rPr>
          <w:color w:val="FF0000"/>
          <w:lang w:val="es-ES_tradnl"/>
        </w:rPr>
        <w:t xml:space="preserve"> </w:t>
      </w:r>
      <w:r w:rsidRPr="000F0D9D">
        <w:rPr>
          <w:lang w:val="es-ES_tradnl"/>
        </w:rPr>
        <w:t xml:space="preserve">discapacitado </w:t>
      </w:r>
      <w:r w:rsidRPr="00393BA6">
        <w:rPr>
          <w:lang w:val="es-ES_tradnl"/>
        </w:rPr>
        <w:t>o con movilidad reducida, la inspección se desarrollará en el lugar que resulte más apropiado a la misma.</w:t>
      </w:r>
    </w:p>
    <w:p w14:paraId="0045BA1A" w14:textId="26618A93" w:rsidR="00393BA6" w:rsidRDefault="00393BA6" w:rsidP="005225B4">
      <w:pPr>
        <w:spacing w:line="276" w:lineRule="auto"/>
        <w:jc w:val="both"/>
        <w:rPr>
          <w:lang w:val="es-ES_tradnl"/>
        </w:rPr>
      </w:pPr>
      <w:r w:rsidRPr="00393BA6">
        <w:rPr>
          <w:lang w:val="es-ES_tradnl"/>
        </w:rPr>
        <w:t xml:space="preserve">El </w:t>
      </w:r>
      <w:r w:rsidRPr="00393BA6">
        <w:rPr>
          <w:b/>
          <w:lang w:val="es-ES_tradnl"/>
        </w:rPr>
        <w:t>art.174 RGAPGIT</w:t>
      </w:r>
      <w:r w:rsidRPr="00393BA6">
        <w:rPr>
          <w:lang w:val="es-ES_tradnl"/>
        </w:rPr>
        <w:t xml:space="preserve"> desarrolla la regulación del lugar de las </w:t>
      </w:r>
      <w:r w:rsidRPr="00393BA6">
        <w:rPr>
          <w:rFonts w:hint="eastAsia"/>
          <w:lang w:val="es-ES_tradnl"/>
        </w:rPr>
        <w:t>actuaciones</w:t>
      </w:r>
      <w:r w:rsidRPr="00393BA6">
        <w:rPr>
          <w:lang w:val="es-ES_tradnl"/>
        </w:rPr>
        <w:t>.</w:t>
      </w:r>
    </w:p>
    <w:p w14:paraId="070DE1FA" w14:textId="77777777" w:rsidR="00393BA6" w:rsidRDefault="00393BA6" w:rsidP="005225B4">
      <w:pPr>
        <w:spacing w:line="276" w:lineRule="auto"/>
        <w:jc w:val="both"/>
        <w:rPr>
          <w:lang w:val="es-ES_tradnl"/>
        </w:rPr>
      </w:pPr>
    </w:p>
    <w:p w14:paraId="516B44CC" w14:textId="4D699444" w:rsidR="00393BA6" w:rsidRPr="00393BA6" w:rsidRDefault="00887702" w:rsidP="005225B4">
      <w:pPr>
        <w:pStyle w:val="Ttulo2"/>
      </w:pPr>
      <w:r>
        <w:t>4</w:t>
      </w:r>
      <w:r w:rsidR="00393BA6" w:rsidRPr="00393BA6">
        <w:t>.2. HORARIO</w:t>
      </w:r>
    </w:p>
    <w:p w14:paraId="107E72F2" w14:textId="526A6329" w:rsidR="00393BA6" w:rsidRPr="00393BA6" w:rsidRDefault="00393BA6" w:rsidP="005225B4">
      <w:pPr>
        <w:spacing w:line="276" w:lineRule="auto"/>
        <w:jc w:val="both"/>
        <w:rPr>
          <w:lang w:val="es-ES_tradnl"/>
        </w:rPr>
      </w:pPr>
      <w:r w:rsidRPr="00393BA6">
        <w:rPr>
          <w:lang w:val="es-ES_tradnl"/>
        </w:rPr>
        <w:t>En cuanto al tiempo para el desarrollo de las actuaciones</w:t>
      </w:r>
      <w:r w:rsidR="00CD0B63">
        <w:rPr>
          <w:lang w:val="es-ES_tradnl"/>
        </w:rPr>
        <w:t>,</w:t>
      </w:r>
      <w:r w:rsidRPr="00393BA6">
        <w:rPr>
          <w:lang w:val="es-ES_tradnl"/>
        </w:rPr>
        <w:t xml:space="preserve"> el </w:t>
      </w:r>
      <w:r w:rsidR="00CD0B63" w:rsidRPr="00CD0B63">
        <w:rPr>
          <w:b/>
          <w:lang w:val="es-ES_tradnl"/>
        </w:rPr>
        <w:t xml:space="preserve">artículo </w:t>
      </w:r>
      <w:r w:rsidRPr="00CD0B63">
        <w:rPr>
          <w:b/>
          <w:lang w:val="es-ES_tradnl"/>
        </w:rPr>
        <w:t>152 LGT</w:t>
      </w:r>
      <w:r w:rsidRPr="00393BA6">
        <w:rPr>
          <w:lang w:val="es-ES_tradnl"/>
        </w:rPr>
        <w:t xml:space="preserve"> señala </w:t>
      </w:r>
      <w:r w:rsidR="00CD0B63">
        <w:rPr>
          <w:lang w:val="es-ES_tradnl"/>
        </w:rPr>
        <w:t xml:space="preserve">que cuando </w:t>
      </w:r>
      <w:r w:rsidRPr="00393BA6">
        <w:rPr>
          <w:lang w:val="es-ES_tradnl"/>
        </w:rPr>
        <w:t xml:space="preserve">las actuaciones que se desarrollen en </w:t>
      </w:r>
      <w:r w:rsidRPr="00CD0B63">
        <w:rPr>
          <w:u w:val="single"/>
          <w:lang w:val="es-ES_tradnl"/>
        </w:rPr>
        <w:t>oficinas públicas</w:t>
      </w:r>
      <w:r w:rsidRPr="00393BA6">
        <w:rPr>
          <w:lang w:val="es-ES_tradnl"/>
        </w:rPr>
        <w:t>, se realizarán dentro del horario oficial de apertura al público de las mismas y en todo caso dentro de la jornada de trabajo vigente.</w:t>
      </w:r>
    </w:p>
    <w:p w14:paraId="5E0C74B8" w14:textId="77777777" w:rsidR="00393BA6" w:rsidRPr="00393BA6" w:rsidRDefault="00393BA6" w:rsidP="005225B4">
      <w:pPr>
        <w:spacing w:line="276" w:lineRule="auto"/>
        <w:jc w:val="both"/>
        <w:rPr>
          <w:lang w:val="es-ES_tradnl"/>
        </w:rPr>
      </w:pPr>
      <w:r w:rsidRPr="00393BA6">
        <w:rPr>
          <w:lang w:val="es-ES_tradnl"/>
        </w:rPr>
        <w:t xml:space="preserve">Si las actuaciones se desarrollan en los </w:t>
      </w:r>
      <w:r w:rsidRPr="00CD0B63">
        <w:rPr>
          <w:u w:val="single"/>
          <w:lang w:val="es-ES_tradnl"/>
        </w:rPr>
        <w:t>locales del interesado</w:t>
      </w:r>
      <w:r w:rsidRPr="00393BA6">
        <w:rPr>
          <w:lang w:val="es-ES_tradnl"/>
        </w:rPr>
        <w:t xml:space="preserve">, se respetará la jornada laboral de oficina o de la actividad que rija en los mismos, con la posibilidad de que pueda actuarse de </w:t>
      </w:r>
      <w:r w:rsidRPr="00CD0B63">
        <w:rPr>
          <w:u w:val="single"/>
          <w:lang w:val="es-ES_tradnl"/>
        </w:rPr>
        <w:t>común acuerdo</w:t>
      </w:r>
      <w:r w:rsidRPr="00393BA6">
        <w:rPr>
          <w:lang w:val="es-ES_tradnl"/>
        </w:rPr>
        <w:t xml:space="preserve"> en otras horas y días.</w:t>
      </w:r>
    </w:p>
    <w:p w14:paraId="1EE6A9A3" w14:textId="7B648AAA" w:rsidR="00393BA6" w:rsidRDefault="00393BA6" w:rsidP="005225B4">
      <w:pPr>
        <w:spacing w:line="276" w:lineRule="auto"/>
        <w:jc w:val="both"/>
        <w:rPr>
          <w:lang w:val="es-ES_tradnl"/>
        </w:rPr>
      </w:pPr>
      <w:r w:rsidRPr="00CD0B63">
        <w:rPr>
          <w:b/>
          <w:lang w:val="es-ES_tradnl"/>
        </w:rPr>
        <w:t>Cuando las circunstancias de las actuaciones lo exijan</w:t>
      </w:r>
      <w:r w:rsidRPr="00393BA6">
        <w:rPr>
          <w:lang w:val="es-ES_tradnl"/>
        </w:rPr>
        <w:t>, se podrá a</w:t>
      </w:r>
      <w:r w:rsidR="00CD0B63">
        <w:rPr>
          <w:lang w:val="es-ES_tradnl"/>
        </w:rPr>
        <w:t>c</w:t>
      </w:r>
      <w:r w:rsidRPr="00393BA6">
        <w:rPr>
          <w:lang w:val="es-ES_tradnl"/>
        </w:rPr>
        <w:t xml:space="preserve">tuar fuera de los días y horas a los que se refieren los apartados anteriores en los términos fijados en el </w:t>
      </w:r>
      <w:r w:rsidRPr="00CD0B63">
        <w:rPr>
          <w:b/>
          <w:lang w:val="es-ES_tradnl"/>
        </w:rPr>
        <w:t>artículo 182 RGAPGIT</w:t>
      </w:r>
      <w:r w:rsidRPr="00393BA6">
        <w:rPr>
          <w:lang w:val="es-ES_tradnl"/>
        </w:rPr>
        <w:t>.</w:t>
      </w:r>
    </w:p>
    <w:p w14:paraId="7DA7D221" w14:textId="77777777" w:rsidR="00CD0B63" w:rsidRDefault="00CD0B63" w:rsidP="005225B4">
      <w:pPr>
        <w:spacing w:line="276" w:lineRule="auto"/>
        <w:jc w:val="both"/>
        <w:rPr>
          <w:lang w:val="es-ES_tradnl"/>
        </w:rPr>
      </w:pPr>
    </w:p>
    <w:p w14:paraId="40A19C08" w14:textId="0364E4D6" w:rsidR="00CD0B63" w:rsidRPr="00CD0B63" w:rsidRDefault="00887702" w:rsidP="005225B4">
      <w:pPr>
        <w:pStyle w:val="Ttulo1"/>
        <w:spacing w:line="276" w:lineRule="auto"/>
      </w:pPr>
      <w:r>
        <w:t>5</w:t>
      </w:r>
      <w:r w:rsidR="00CD0B63">
        <w:t xml:space="preserve">. </w:t>
      </w:r>
      <w:r w:rsidR="00CD0B63" w:rsidRPr="00CD0B63">
        <w:t>ACTUACIONES INSPECTORAS MEDIANTE PERSONACIÓN EN EL DOMICILIO DEL CONTRIBUYENTE</w:t>
      </w:r>
    </w:p>
    <w:p w14:paraId="12EBA39E" w14:textId="39B14E67" w:rsidR="00CD0B63" w:rsidRPr="00CD0B63" w:rsidRDefault="00CD0B63" w:rsidP="005225B4">
      <w:pPr>
        <w:spacing w:line="276" w:lineRule="auto"/>
        <w:jc w:val="both"/>
        <w:rPr>
          <w:lang w:val="es-ES_tradnl"/>
        </w:rPr>
      </w:pPr>
      <w:r w:rsidRPr="00CD0B63">
        <w:rPr>
          <w:lang w:val="es-ES_tradnl"/>
        </w:rPr>
        <w:t xml:space="preserve">El </w:t>
      </w:r>
      <w:r w:rsidRPr="00CD0B63">
        <w:rPr>
          <w:b/>
          <w:lang w:val="es-ES_tradnl"/>
        </w:rPr>
        <w:t>artículo 151 en su apartado 2</w:t>
      </w:r>
      <w:r w:rsidRPr="00CD0B63">
        <w:rPr>
          <w:lang w:val="es-ES_tradnl"/>
        </w:rPr>
        <w:t xml:space="preserve"> permite a la Inspección </w:t>
      </w:r>
      <w:r w:rsidRPr="00CD0B63">
        <w:rPr>
          <w:u w:val="single"/>
          <w:lang w:val="es-ES_tradnl"/>
        </w:rPr>
        <w:t>personarse, sin previa comunicación</w:t>
      </w:r>
      <w:r w:rsidRPr="00CD0B63">
        <w:rPr>
          <w:lang w:val="es-ES_tradnl"/>
        </w:rPr>
        <w:t xml:space="preserve">, en las empresas, oficinas, dependencias instalaciones o almacenes del obligado </w:t>
      </w:r>
      <w:r w:rsidRPr="00CD0B63">
        <w:rPr>
          <w:u w:val="single"/>
          <w:lang w:val="es-ES_tradnl"/>
        </w:rPr>
        <w:t>entendiéndose las actuaciones con éste o con el encargado o responsable de los locales</w:t>
      </w:r>
      <w:r w:rsidR="008B5989">
        <w:rPr>
          <w:lang w:val="es-ES_tradnl"/>
        </w:rPr>
        <w:t>.</w:t>
      </w:r>
    </w:p>
    <w:p w14:paraId="74F0AD87" w14:textId="6219AA92" w:rsidR="00CD0B63" w:rsidRDefault="00CD0B63" w:rsidP="005225B4">
      <w:pPr>
        <w:spacing w:line="276" w:lineRule="auto"/>
        <w:jc w:val="both"/>
      </w:pPr>
      <w:r w:rsidRPr="00CD0B63">
        <w:t xml:space="preserve">Asimismo, el </w:t>
      </w:r>
      <w:r w:rsidRPr="00CD0B63">
        <w:rPr>
          <w:b/>
        </w:rPr>
        <w:t>artículo 142.2 LGT</w:t>
      </w:r>
      <w:r w:rsidRPr="00CD0B63">
        <w:t xml:space="preserve"> establece que cuando las actuaciones inspectoras lo requieran, los funcionarios que desarrollen funciones de inspección pueden entrar en las fincas, locales de </w:t>
      </w:r>
      <w:r w:rsidRPr="00CD0B63">
        <w:lastRenderedPageBreak/>
        <w:t>negocio y demás establecimientos o lugares en que se desarrollen actividades o explotaciones sometidas a gravamen, existan bienes sujetos a tributación, se produzcan hechos imponibles o supuestos de hecho de las obligaciones tributarias o exista alguna prueba de los mismos.</w:t>
      </w:r>
    </w:p>
    <w:p w14:paraId="7204D4D1" w14:textId="1FD03EFA" w:rsidR="008B5989" w:rsidRPr="008B5989" w:rsidRDefault="008B5989" w:rsidP="005225B4">
      <w:pPr>
        <w:spacing w:line="276" w:lineRule="auto"/>
        <w:jc w:val="both"/>
      </w:pPr>
      <w:r>
        <w:t xml:space="preserve">Cuando </w:t>
      </w:r>
      <w:r w:rsidRPr="008B5989">
        <w:t xml:space="preserve">el obligado tributario o la persona bajo cuya custodia se </w:t>
      </w:r>
      <w:proofErr w:type="gramStart"/>
      <w:r w:rsidRPr="008B5989">
        <w:t>encontraran</w:t>
      </w:r>
      <w:proofErr w:type="gramEnd"/>
      <w:r w:rsidRPr="008B5989">
        <w:t xml:space="preserve"> los mencionados lugares se opusiera a la entrada de los funcionarios de inspección, </w:t>
      </w:r>
      <w:r>
        <w:t xml:space="preserve">el </w:t>
      </w:r>
      <w:r w:rsidRPr="008B5989">
        <w:rPr>
          <w:b/>
          <w:bCs/>
        </w:rPr>
        <w:t>artículo 172 RGAT</w:t>
      </w:r>
      <w:r>
        <w:t xml:space="preserve"> prevé que </w:t>
      </w:r>
      <w:r w:rsidRPr="008B5989">
        <w:t xml:space="preserve">se precisará autorización escrita del </w:t>
      </w:r>
      <w:r>
        <w:t>D</w:t>
      </w:r>
      <w:r w:rsidRPr="008B5989">
        <w:t xml:space="preserve">elegado o del </w:t>
      </w:r>
      <w:r>
        <w:t>D</w:t>
      </w:r>
      <w:r w:rsidRPr="008B5989">
        <w:t xml:space="preserve">irector de </w:t>
      </w:r>
      <w:r>
        <w:t>D</w:t>
      </w:r>
      <w:r w:rsidRPr="008B5989">
        <w:t>epartamento del que dependa el órgano actuante, sin perjuicio de la adopción de las medidas cautelares que procedan</w:t>
      </w:r>
      <w:r>
        <w:t>.</w:t>
      </w:r>
    </w:p>
    <w:p w14:paraId="5E1346D7" w14:textId="1D693157" w:rsidR="00CD0B63" w:rsidRPr="00CD0B63" w:rsidRDefault="00CD0B63" w:rsidP="005225B4">
      <w:pPr>
        <w:spacing w:line="276" w:lineRule="auto"/>
        <w:jc w:val="both"/>
      </w:pPr>
      <w:r w:rsidRPr="00CD0B63">
        <w:t xml:space="preserve">No obstante, </w:t>
      </w:r>
      <w:r w:rsidR="00E71428">
        <w:t>la entrada en</w:t>
      </w:r>
      <w:r w:rsidRPr="00CD0B63">
        <w:t xml:space="preserve"> el </w:t>
      </w:r>
      <w:r w:rsidRPr="008B5989">
        <w:rPr>
          <w:u w:val="single"/>
        </w:rPr>
        <w:t>domicilio constitucionalmente protegido</w:t>
      </w:r>
      <w:r w:rsidRPr="00CD0B63">
        <w:t xml:space="preserve"> del obligado tributario</w:t>
      </w:r>
      <w:r w:rsidR="00E71428">
        <w:t xml:space="preserve"> cuenta con reglas particulares fijadas en el </w:t>
      </w:r>
      <w:r w:rsidR="00E71428" w:rsidRPr="00E71428">
        <w:rPr>
          <w:b/>
          <w:bCs/>
        </w:rPr>
        <w:t>artículo 113 LGT</w:t>
      </w:r>
      <w:r w:rsidR="00E71428">
        <w:rPr>
          <w:b/>
          <w:bCs/>
        </w:rPr>
        <w:t xml:space="preserve">, </w:t>
      </w:r>
      <w:r w:rsidRPr="00CD0B63">
        <w:t xml:space="preserve">que exige la obtención del consentimiento del obligado tributario o la oportuna autorización judicial. </w:t>
      </w:r>
    </w:p>
    <w:p w14:paraId="249196A6" w14:textId="77777777" w:rsidR="00CD0B63" w:rsidRPr="00CD0B63" w:rsidRDefault="00CD0B63" w:rsidP="005225B4">
      <w:pPr>
        <w:spacing w:line="276" w:lineRule="auto"/>
        <w:jc w:val="both"/>
        <w:rPr>
          <w:lang w:val="es-ES_tradnl"/>
        </w:rPr>
      </w:pPr>
      <w:r w:rsidRPr="00CD0B63">
        <w:rPr>
          <w:lang w:val="es-ES_tradnl"/>
        </w:rPr>
        <w:t>La solicitud de autorización judicial para la ejecución del acuerdo de entrada en el mencionado domicilio deberá estar debidamente justificada y motivar la finalidad, necesidad y proporcionalidad de dicha entrada.</w:t>
      </w:r>
    </w:p>
    <w:p w14:paraId="543477D0" w14:textId="28B200AC" w:rsidR="00CD0B63" w:rsidRDefault="00CD0B63" w:rsidP="005225B4">
      <w:pPr>
        <w:spacing w:line="276" w:lineRule="auto"/>
        <w:jc w:val="both"/>
      </w:pPr>
      <w:r w:rsidRPr="00CD0B63">
        <w:rPr>
          <w:lang w:val="es-ES_tradnl"/>
        </w:rPr>
        <w:t xml:space="preserve">Tanto la solicitud como la concesión de la autorización judicial podrán practicarse, aun con </w:t>
      </w:r>
      <w:r w:rsidRPr="00E71428">
        <w:rPr>
          <w:u w:val="single"/>
          <w:lang w:val="es-ES_tradnl"/>
        </w:rPr>
        <w:t>carácter previo</w:t>
      </w:r>
      <w:r w:rsidRPr="00CD0B63">
        <w:rPr>
          <w:lang w:val="es-ES_tradnl"/>
        </w:rPr>
        <w:t xml:space="preserve"> al inicio formal de</w:t>
      </w:r>
      <w:r>
        <w:rPr>
          <w:lang w:val="es-ES_tradnl"/>
        </w:rPr>
        <w:t>l correspondiente procedimiento.</w:t>
      </w:r>
    </w:p>
    <w:p w14:paraId="2FBB5466" w14:textId="77777777" w:rsidR="00CD0B63" w:rsidRPr="00393BA6" w:rsidRDefault="00CD0B63" w:rsidP="005225B4">
      <w:pPr>
        <w:spacing w:line="276" w:lineRule="auto"/>
        <w:jc w:val="both"/>
        <w:rPr>
          <w:lang w:val="es-ES_tradnl"/>
        </w:rPr>
      </w:pPr>
    </w:p>
    <w:p w14:paraId="3F3EE630" w14:textId="6332DEBA" w:rsidR="00CD0B63" w:rsidRDefault="00887702" w:rsidP="005225B4">
      <w:pPr>
        <w:pStyle w:val="Ttulo1"/>
        <w:spacing w:line="276" w:lineRule="auto"/>
      </w:pPr>
      <w:r>
        <w:t>6</w:t>
      </w:r>
      <w:r w:rsidR="00393BA6" w:rsidRPr="00393BA6">
        <w:t xml:space="preserve">. MEDIDAS CAUTELARES </w:t>
      </w:r>
    </w:p>
    <w:p w14:paraId="25617845" w14:textId="473FE40A" w:rsidR="00393BA6" w:rsidRPr="00CD0B63" w:rsidRDefault="00CD0B63" w:rsidP="005225B4">
      <w:pPr>
        <w:spacing w:line="276" w:lineRule="auto"/>
        <w:jc w:val="both"/>
        <w:rPr>
          <w:b/>
        </w:rPr>
      </w:pPr>
      <w:r>
        <w:t xml:space="preserve">El </w:t>
      </w:r>
      <w:r w:rsidRPr="00CD0B63">
        <w:rPr>
          <w:b/>
        </w:rPr>
        <w:t>artículo 146 LGT</w:t>
      </w:r>
      <w:r>
        <w:t xml:space="preserve"> regula las medidas cautelares, señalando que en </w:t>
      </w:r>
      <w:r w:rsidR="00393BA6" w:rsidRPr="00393BA6">
        <w:rPr>
          <w:lang w:val="es-ES_tradnl"/>
        </w:rPr>
        <w:t xml:space="preserve">el procedimiento de inspección se podrán adoptar medidas cautelares debidamente </w:t>
      </w:r>
      <w:r w:rsidR="00393BA6" w:rsidRPr="00393BA6">
        <w:rPr>
          <w:b/>
          <w:lang w:val="es-ES_tradnl"/>
        </w:rPr>
        <w:t>motivadas</w:t>
      </w:r>
      <w:r w:rsidR="00393BA6" w:rsidRPr="00393BA6">
        <w:rPr>
          <w:lang w:val="es-ES_tradnl"/>
        </w:rPr>
        <w:t xml:space="preserve"> para impedir que desaparezcan, se destruyan o alteren las pruebas determinantes de la existencia o cumplimiento de obligaciones tributarias o que se niegue posteriormente su existencia o exhibición.</w:t>
      </w:r>
    </w:p>
    <w:p w14:paraId="274FBC65" w14:textId="77777777" w:rsidR="00393BA6" w:rsidRPr="00393BA6" w:rsidRDefault="00393BA6" w:rsidP="005225B4">
      <w:pPr>
        <w:spacing w:line="276" w:lineRule="auto"/>
        <w:jc w:val="both"/>
        <w:rPr>
          <w:lang w:val="es-ES_tradnl"/>
        </w:rPr>
      </w:pPr>
      <w:r w:rsidRPr="00393BA6">
        <w:rPr>
          <w:lang w:val="es-ES_tradnl"/>
        </w:rPr>
        <w:t xml:space="preserve">Las medidas </w:t>
      </w:r>
      <w:r w:rsidRPr="00393BA6">
        <w:rPr>
          <w:b/>
          <w:lang w:val="es-ES_tradnl"/>
        </w:rPr>
        <w:t>podrán consistir</w:t>
      </w:r>
      <w:r w:rsidRPr="00393BA6">
        <w:rPr>
          <w:lang w:val="es-ES_tradnl"/>
        </w:rPr>
        <w:t>, en su caso, en el precinto, depósito o incautación de las mercancías o productos sometidos a gravamen, así como de libros, registros, documentos, archivos, locales o equipos electrónicos de tratamiento de datos que puedan contener la información de que se trate.</w:t>
      </w:r>
    </w:p>
    <w:p w14:paraId="38FB338D" w14:textId="791C230E" w:rsidR="00393BA6" w:rsidRPr="00393BA6" w:rsidRDefault="00393BA6" w:rsidP="005225B4">
      <w:pPr>
        <w:spacing w:line="276" w:lineRule="auto"/>
        <w:jc w:val="both"/>
        <w:rPr>
          <w:lang w:val="es-ES_tradnl"/>
        </w:rPr>
      </w:pPr>
      <w:r w:rsidRPr="00393BA6">
        <w:rPr>
          <w:lang w:val="es-ES_tradnl"/>
        </w:rPr>
        <w:t xml:space="preserve">Las medidas cautelares serán </w:t>
      </w:r>
      <w:r w:rsidRPr="00393BA6">
        <w:rPr>
          <w:b/>
          <w:lang w:val="es-ES_tradnl"/>
        </w:rPr>
        <w:t>proporcionadas</w:t>
      </w:r>
      <w:r w:rsidRPr="00393BA6">
        <w:rPr>
          <w:lang w:val="es-ES_tradnl"/>
        </w:rPr>
        <w:t xml:space="preserve"> y </w:t>
      </w:r>
      <w:r w:rsidRPr="00CD0B63">
        <w:rPr>
          <w:b/>
          <w:lang w:val="es-ES_tradnl"/>
        </w:rPr>
        <w:t>limitadas temporalmente</w:t>
      </w:r>
      <w:r w:rsidRPr="00393BA6">
        <w:rPr>
          <w:lang w:val="es-ES_tradnl"/>
        </w:rPr>
        <w:t xml:space="preserve"> a los fines anteriores sin que puedan adoptarse aquellas que puedan producir un </w:t>
      </w:r>
      <w:r w:rsidRPr="00393BA6">
        <w:rPr>
          <w:b/>
          <w:lang w:val="es-ES_tradnl"/>
        </w:rPr>
        <w:t>perjuicio</w:t>
      </w:r>
      <w:r w:rsidRPr="00393BA6">
        <w:rPr>
          <w:lang w:val="es-ES_tradnl"/>
        </w:rPr>
        <w:t xml:space="preserve"> de difícil o imposible reparación.</w:t>
      </w:r>
    </w:p>
    <w:p w14:paraId="17F57F4B" w14:textId="138EFAA7" w:rsidR="00393BA6" w:rsidRDefault="00393BA6" w:rsidP="005225B4">
      <w:pPr>
        <w:spacing w:line="276" w:lineRule="auto"/>
        <w:jc w:val="both"/>
        <w:rPr>
          <w:lang w:val="es-ES_tradnl"/>
        </w:rPr>
      </w:pPr>
      <w:r w:rsidRPr="00393BA6">
        <w:rPr>
          <w:lang w:val="es-ES_tradnl"/>
        </w:rPr>
        <w:t xml:space="preserve">Las medidas adoptadas deberán ser </w:t>
      </w:r>
      <w:r w:rsidRPr="00393BA6">
        <w:rPr>
          <w:b/>
          <w:lang w:val="es-ES_tradnl"/>
        </w:rPr>
        <w:t>ratificadas</w:t>
      </w:r>
      <w:r w:rsidRPr="00393BA6">
        <w:rPr>
          <w:lang w:val="es-ES_tradnl"/>
        </w:rPr>
        <w:t xml:space="preserve"> por el órgano competente para liquidar en el plazo de 15 días desde su adopción y se </w:t>
      </w:r>
      <w:r w:rsidRPr="00393BA6">
        <w:rPr>
          <w:b/>
          <w:lang w:val="es-ES_tradnl"/>
        </w:rPr>
        <w:t>levantarán</w:t>
      </w:r>
      <w:r w:rsidRPr="00393BA6">
        <w:rPr>
          <w:lang w:val="es-ES_tradnl"/>
        </w:rPr>
        <w:t xml:space="preserve"> si desaparecen las circunstancias que las motivaron.</w:t>
      </w:r>
    </w:p>
    <w:p w14:paraId="6F329715" w14:textId="77777777" w:rsidR="00CD0B63" w:rsidRPr="00393BA6" w:rsidRDefault="00CD0B63" w:rsidP="005225B4">
      <w:pPr>
        <w:spacing w:line="276" w:lineRule="auto"/>
        <w:jc w:val="both"/>
        <w:rPr>
          <w:lang w:val="es-ES_tradnl"/>
        </w:rPr>
      </w:pPr>
    </w:p>
    <w:p w14:paraId="40211645" w14:textId="1BB4BCF6" w:rsidR="00393BA6" w:rsidRPr="00393BA6" w:rsidRDefault="00887702" w:rsidP="005225B4">
      <w:pPr>
        <w:pStyle w:val="Ttulo1"/>
        <w:spacing w:line="276" w:lineRule="auto"/>
      </w:pPr>
      <w:r>
        <w:t>7</w:t>
      </w:r>
      <w:r w:rsidR="00393BA6" w:rsidRPr="00393BA6">
        <w:t>. TRÁMITE DE AUDIENCIA</w:t>
      </w:r>
    </w:p>
    <w:p w14:paraId="50602D7B" w14:textId="77777777" w:rsidR="00393BA6" w:rsidRPr="00393BA6" w:rsidRDefault="00393BA6" w:rsidP="005225B4">
      <w:pPr>
        <w:spacing w:line="276" w:lineRule="auto"/>
        <w:jc w:val="both"/>
        <w:rPr>
          <w:lang w:val="es-ES_tradnl"/>
        </w:rPr>
      </w:pPr>
      <w:r w:rsidRPr="00393BA6">
        <w:rPr>
          <w:lang w:val="es-ES_tradnl"/>
        </w:rPr>
        <w:t xml:space="preserve">Sin perjuicio del derecho a formular alegaciones en cualquier momento anterior del procedimiento inspector, los obligados tributarios tienen derecho a ser oídos en trámite de audiencia, en los términos del </w:t>
      </w:r>
      <w:r w:rsidRPr="00CD0B63">
        <w:rPr>
          <w:b/>
          <w:lang w:val="es-ES_tradnl"/>
        </w:rPr>
        <w:t>artículo 34.1.m) LGT</w:t>
      </w:r>
      <w:r w:rsidRPr="00393BA6">
        <w:rPr>
          <w:lang w:val="es-ES_tradnl"/>
        </w:rPr>
        <w:t xml:space="preserve">, así como de los </w:t>
      </w:r>
      <w:r w:rsidRPr="00CD0B63">
        <w:rPr>
          <w:b/>
          <w:lang w:val="es-ES_tradnl"/>
        </w:rPr>
        <w:t>artículos 156 y 157 LGT</w:t>
      </w:r>
      <w:r w:rsidRPr="00393BA6">
        <w:rPr>
          <w:lang w:val="es-ES_tradnl"/>
        </w:rPr>
        <w:t xml:space="preserve">. </w:t>
      </w:r>
    </w:p>
    <w:p w14:paraId="1FAB9DEE" w14:textId="5350C369" w:rsidR="00CD0B63" w:rsidRDefault="00393BA6" w:rsidP="005225B4">
      <w:pPr>
        <w:spacing w:line="276" w:lineRule="auto"/>
        <w:jc w:val="both"/>
      </w:pPr>
      <w:r w:rsidRPr="00393BA6">
        <w:lastRenderedPageBreak/>
        <w:t xml:space="preserve">El </w:t>
      </w:r>
      <w:r w:rsidRPr="00393BA6">
        <w:rPr>
          <w:b/>
        </w:rPr>
        <w:t>Art. 183 RGAT</w:t>
      </w:r>
      <w:r w:rsidRPr="00393BA6">
        <w:t xml:space="preserve"> desarrolla este derecho, y prevé un trámite de audiencia </w:t>
      </w:r>
      <w:r w:rsidRPr="00CD0B63">
        <w:rPr>
          <w:u w:val="single"/>
        </w:rPr>
        <w:t>previo</w:t>
      </w:r>
      <w:r w:rsidRPr="00393BA6">
        <w:t xml:space="preserve"> a la formalización de las </w:t>
      </w:r>
      <w:r w:rsidRPr="00CD0B63">
        <w:rPr>
          <w:b/>
        </w:rPr>
        <w:t>actas de conformidad o disconformidad</w:t>
      </w:r>
      <w:r w:rsidRPr="00393BA6">
        <w:t>, para que el interesado pueda alegar</w:t>
      </w:r>
      <w:r w:rsidR="00CD0B63">
        <w:t xml:space="preserve"> lo que convenga a su derecho. </w:t>
      </w:r>
    </w:p>
    <w:p w14:paraId="2D1E6294" w14:textId="77777777" w:rsidR="006818A2" w:rsidRDefault="00CD0B63" w:rsidP="005225B4">
      <w:pPr>
        <w:spacing w:line="276" w:lineRule="auto"/>
        <w:jc w:val="both"/>
      </w:pPr>
      <w:r>
        <w:t xml:space="preserve">En el trámite se pondrá de </w:t>
      </w:r>
      <w:r w:rsidRPr="00CD0B63">
        <w:rPr>
          <w:b/>
        </w:rPr>
        <w:t>manifiesto el expediente</w:t>
      </w:r>
      <w:r>
        <w:t xml:space="preserve"> y tendrá una duración </w:t>
      </w:r>
      <w:r w:rsidRPr="00CD0B63">
        <w:rPr>
          <w:b/>
        </w:rPr>
        <w:t>no inferior a 10 días ni superior a 15</w:t>
      </w:r>
      <w:r>
        <w:t xml:space="preserve">. </w:t>
      </w:r>
    </w:p>
    <w:p w14:paraId="57417247" w14:textId="01B88702" w:rsidR="00393BA6" w:rsidRPr="00393BA6" w:rsidRDefault="00CD0B63" w:rsidP="005225B4">
      <w:pPr>
        <w:spacing w:line="276" w:lineRule="auto"/>
        <w:jc w:val="both"/>
      </w:pPr>
      <w:r>
        <w:t>No obstante, s</w:t>
      </w:r>
      <w:r w:rsidR="00393BA6" w:rsidRPr="00393BA6">
        <w:t xml:space="preserve">i antes del vencimiento del plazo el obligado manifiesta su decisión de no efectuar alegaciones ni aportar nuevos documentos o justificantes, se </w:t>
      </w:r>
      <w:r w:rsidR="00393BA6" w:rsidRPr="00393BA6">
        <w:rPr>
          <w:b/>
        </w:rPr>
        <w:t>tendrá por realizado</w:t>
      </w:r>
      <w:r>
        <w:t xml:space="preserve"> el trámite, así como cuando </w:t>
      </w:r>
      <w:r w:rsidR="00393BA6" w:rsidRPr="00393BA6">
        <w:t>no figuren en el procedimiento ni sean tenidos en cuenta otros hechos o alegaciones y pruebas que las presentadas por el interesado.</w:t>
      </w:r>
    </w:p>
    <w:p w14:paraId="7B66B6DA" w14:textId="77777777" w:rsidR="00393BA6" w:rsidRDefault="00393BA6" w:rsidP="005225B4">
      <w:pPr>
        <w:spacing w:line="276" w:lineRule="auto"/>
        <w:jc w:val="both"/>
        <w:rPr>
          <w:lang w:val="es-ES_tradnl"/>
        </w:rPr>
      </w:pPr>
    </w:p>
    <w:p w14:paraId="64052A2F" w14:textId="77777777" w:rsidR="00F72C5D" w:rsidRDefault="00F72C5D" w:rsidP="005225B4">
      <w:pPr>
        <w:pStyle w:val="Ttulo1"/>
        <w:spacing w:line="276" w:lineRule="auto"/>
      </w:pPr>
    </w:p>
    <w:p w14:paraId="66A47CEF" w14:textId="4AC0C1F6" w:rsidR="00F72C5D" w:rsidRPr="00F72C5D" w:rsidRDefault="00887702" w:rsidP="005225B4">
      <w:pPr>
        <w:pStyle w:val="Ttulo1"/>
        <w:spacing w:line="276" w:lineRule="auto"/>
      </w:pPr>
      <w:r>
        <w:t>8</w:t>
      </w:r>
      <w:r w:rsidR="00F72C5D" w:rsidRPr="00F72C5D">
        <w:t>. DISPOSICIONES ESPECIALES.</w:t>
      </w:r>
    </w:p>
    <w:p w14:paraId="4F59C294" w14:textId="5B201290" w:rsidR="00F72C5D" w:rsidRPr="00F72C5D" w:rsidRDefault="00887702" w:rsidP="005225B4">
      <w:pPr>
        <w:pStyle w:val="Ttulo2"/>
        <w:rPr>
          <w:lang w:val="es-ES"/>
        </w:rPr>
      </w:pPr>
      <w:r>
        <w:t>8</w:t>
      </w:r>
      <w:r w:rsidR="00F72C5D" w:rsidRPr="00F72C5D">
        <w:rPr>
          <w:lang w:val="es-ES"/>
        </w:rPr>
        <w:t xml:space="preserve">.1. APLICACIÓN DEL </w:t>
      </w:r>
      <w:r w:rsidR="00F72C5D">
        <w:t xml:space="preserve">MÉTODO DE ESTIMACIÓN INDIRECTA </w:t>
      </w:r>
    </w:p>
    <w:p w14:paraId="1614D0DE" w14:textId="2EB29336" w:rsidR="00F72C5D" w:rsidRDefault="00F72C5D" w:rsidP="005225B4">
      <w:pPr>
        <w:spacing w:line="276" w:lineRule="auto"/>
        <w:jc w:val="both"/>
      </w:pPr>
      <w:r>
        <w:t xml:space="preserve">El último epígrafe del tema analiza las disposiciones especiales del procedimiento inspector, comenzando con el método de estimación indirecta. </w:t>
      </w:r>
    </w:p>
    <w:p w14:paraId="25E7BCC7" w14:textId="77777777" w:rsidR="00F72C5D" w:rsidRDefault="00F72C5D" w:rsidP="005225B4">
      <w:pPr>
        <w:spacing w:line="276" w:lineRule="auto"/>
        <w:jc w:val="both"/>
        <w:rPr>
          <w:lang w:val="es-ES_tradnl"/>
        </w:rPr>
      </w:pPr>
      <w:r>
        <w:rPr>
          <w:lang w:val="es-ES_tradnl"/>
        </w:rPr>
        <w:t xml:space="preserve">De acuerdo con el </w:t>
      </w:r>
      <w:r w:rsidRPr="00F72C5D">
        <w:rPr>
          <w:b/>
          <w:lang w:val="es-ES_tradnl"/>
        </w:rPr>
        <w:t>artículo</w:t>
      </w:r>
      <w:r>
        <w:rPr>
          <w:lang w:val="es-ES_tradnl"/>
        </w:rPr>
        <w:t xml:space="preserve"> </w:t>
      </w:r>
      <w:r w:rsidRPr="00F72C5D">
        <w:rPr>
          <w:b/>
          <w:lang w:val="es-ES_tradnl"/>
        </w:rPr>
        <w:t>158.1 LGT</w:t>
      </w:r>
      <w:r w:rsidRPr="00F72C5D">
        <w:rPr>
          <w:lang w:val="es-ES_tradnl"/>
        </w:rPr>
        <w:t xml:space="preserve">, cuando resulte aplicable el método de estimación indirecta, la inspección de los tributos acompañará a las actas incoadas para regularizar la situación tributaria de los obligados tributarios un </w:t>
      </w:r>
      <w:r w:rsidRPr="00F72C5D">
        <w:rPr>
          <w:b/>
          <w:lang w:val="es-ES_tradnl"/>
        </w:rPr>
        <w:t xml:space="preserve">informe razonado </w:t>
      </w:r>
      <w:r w:rsidRPr="00F72C5D">
        <w:rPr>
          <w:lang w:val="es-ES_tradnl"/>
        </w:rPr>
        <w:t>sobre:</w:t>
      </w:r>
      <w:r w:rsidRPr="00F72C5D">
        <w:rPr>
          <w:lang w:val="es-ES_tradnl"/>
        </w:rPr>
        <w:tab/>
      </w:r>
    </w:p>
    <w:p w14:paraId="569B6424" w14:textId="77777777" w:rsidR="00F72C5D" w:rsidRDefault="00F72C5D" w:rsidP="005225B4">
      <w:pPr>
        <w:spacing w:line="276" w:lineRule="auto"/>
        <w:ind w:firstLine="708"/>
        <w:jc w:val="both"/>
        <w:rPr>
          <w:lang w:val="es-ES_tradnl"/>
        </w:rPr>
      </w:pPr>
      <w:r w:rsidRPr="00F72C5D">
        <w:rPr>
          <w:lang w:val="es-ES_tradnl"/>
        </w:rPr>
        <w:t>a) Las causas determinantes de la aplicación del m</w:t>
      </w:r>
      <w:r>
        <w:rPr>
          <w:lang w:val="es-ES_tradnl"/>
        </w:rPr>
        <w:t>étodo de estimación indirecta.</w:t>
      </w:r>
      <w:r>
        <w:rPr>
          <w:lang w:val="es-ES_tradnl"/>
        </w:rPr>
        <w:tab/>
      </w:r>
    </w:p>
    <w:p w14:paraId="2F09C0E7" w14:textId="77777777" w:rsidR="00F72C5D" w:rsidRDefault="00F72C5D" w:rsidP="005225B4">
      <w:pPr>
        <w:spacing w:line="276" w:lineRule="auto"/>
        <w:ind w:firstLine="708"/>
        <w:jc w:val="both"/>
        <w:rPr>
          <w:lang w:val="es-ES_tradnl"/>
        </w:rPr>
      </w:pPr>
      <w:r w:rsidRPr="00F72C5D">
        <w:rPr>
          <w:lang w:val="es-ES_tradnl"/>
        </w:rPr>
        <w:t>b) La situación de la contabilidad y registros obligat</w:t>
      </w:r>
      <w:r>
        <w:rPr>
          <w:lang w:val="es-ES_tradnl"/>
        </w:rPr>
        <w:t>orios del obligado tributario.</w:t>
      </w:r>
      <w:r>
        <w:rPr>
          <w:lang w:val="es-ES_tradnl"/>
        </w:rPr>
        <w:tab/>
      </w:r>
    </w:p>
    <w:p w14:paraId="1B29F35E" w14:textId="77777777" w:rsidR="00F72C5D" w:rsidRDefault="00F72C5D" w:rsidP="005225B4">
      <w:pPr>
        <w:spacing w:line="276" w:lineRule="auto"/>
        <w:ind w:left="708"/>
        <w:jc w:val="both"/>
        <w:rPr>
          <w:lang w:val="es-ES_tradnl"/>
        </w:rPr>
      </w:pPr>
      <w:r w:rsidRPr="00F72C5D">
        <w:rPr>
          <w:lang w:val="es-ES_tradnl"/>
        </w:rPr>
        <w:t>c) La justificación de los medios elegidos para la determinación de las</w:t>
      </w:r>
      <w:r>
        <w:rPr>
          <w:lang w:val="es-ES_tradnl"/>
        </w:rPr>
        <w:t xml:space="preserve"> bases, rendimientos o cuotas.</w:t>
      </w:r>
      <w:r>
        <w:rPr>
          <w:lang w:val="es-ES_tradnl"/>
        </w:rPr>
        <w:tab/>
      </w:r>
    </w:p>
    <w:p w14:paraId="418A74DE" w14:textId="336A2AA0" w:rsidR="00F72C5D" w:rsidRPr="00F72C5D" w:rsidRDefault="00F72C5D" w:rsidP="005225B4">
      <w:pPr>
        <w:spacing w:line="276" w:lineRule="auto"/>
        <w:ind w:firstLine="708"/>
        <w:jc w:val="both"/>
        <w:rPr>
          <w:lang w:val="es-ES_tradnl"/>
        </w:rPr>
      </w:pPr>
      <w:r w:rsidRPr="00F72C5D">
        <w:rPr>
          <w:lang w:val="es-ES_tradnl"/>
        </w:rPr>
        <w:t>d) Los cálculos y estimaciones efectuados en virtud de los medios elegidos.</w:t>
      </w:r>
    </w:p>
    <w:p w14:paraId="666E410F" w14:textId="77777777" w:rsidR="008C269F" w:rsidRDefault="008C269F" w:rsidP="005225B4">
      <w:pPr>
        <w:spacing w:line="276" w:lineRule="auto"/>
        <w:jc w:val="both"/>
        <w:rPr>
          <w:lang w:val="es-ES_tradnl"/>
        </w:rPr>
      </w:pPr>
    </w:p>
    <w:p w14:paraId="6A1FA0AA" w14:textId="3C36D7ED" w:rsidR="008C269F" w:rsidRDefault="008C269F" w:rsidP="005225B4">
      <w:pPr>
        <w:spacing w:line="276" w:lineRule="auto"/>
        <w:jc w:val="both"/>
        <w:rPr>
          <w:lang w:val="es-ES_tradnl"/>
        </w:rPr>
      </w:pPr>
      <w:r>
        <w:rPr>
          <w:lang w:val="es-ES_tradnl"/>
        </w:rPr>
        <w:t xml:space="preserve">La aplicación del método de estimación indirecta no requerirá de acto administrativo previo que lo declare. Los </w:t>
      </w:r>
      <w:r w:rsidRPr="008C269F">
        <w:rPr>
          <w:b/>
          <w:lang w:val="es-ES_tradnl"/>
        </w:rPr>
        <w:t>apartados 3 y 4 del artículo 158 LGT y 193 RGAT</w:t>
      </w:r>
      <w:r>
        <w:rPr>
          <w:lang w:val="es-ES_tradnl"/>
        </w:rPr>
        <w:t xml:space="preserve"> desarrollan las fuentes de las que pueden proceder los datos utilizables para la aplicación del método.</w:t>
      </w:r>
    </w:p>
    <w:p w14:paraId="5A6395C3" w14:textId="77777777" w:rsidR="008C269F" w:rsidRDefault="008C269F" w:rsidP="005225B4">
      <w:pPr>
        <w:spacing w:line="276" w:lineRule="auto"/>
        <w:jc w:val="both"/>
        <w:rPr>
          <w:lang w:val="es-ES_tradnl"/>
        </w:rPr>
      </w:pPr>
    </w:p>
    <w:p w14:paraId="1F0673EB" w14:textId="3E269663" w:rsidR="008C269F" w:rsidRDefault="00887702" w:rsidP="005225B4">
      <w:pPr>
        <w:pStyle w:val="Ttulo2"/>
      </w:pPr>
      <w:r>
        <w:t>8</w:t>
      </w:r>
      <w:r w:rsidR="00F72C5D" w:rsidRPr="00F72C5D">
        <w:t xml:space="preserve">.2. INFORME PRECEPTIVO PARA LA DECLARACIÓN DE CONFLICTO EN LA APLICACIÓN DE LA NORMA TRIBUTARIA </w:t>
      </w:r>
    </w:p>
    <w:p w14:paraId="07D4FAA4" w14:textId="59CF89CD" w:rsidR="008C269F" w:rsidRPr="008C269F" w:rsidRDefault="008C269F" w:rsidP="005225B4">
      <w:pPr>
        <w:spacing w:line="276" w:lineRule="auto"/>
        <w:jc w:val="both"/>
        <w:rPr>
          <w:lang w:val="es-ES_tradnl"/>
        </w:rPr>
      </w:pPr>
      <w:r>
        <w:rPr>
          <w:lang w:val="es-ES_tradnl"/>
        </w:rPr>
        <w:t xml:space="preserve">El conflicto en aplicación de la norma tributaria se regula en los </w:t>
      </w:r>
      <w:r w:rsidRPr="008C269F">
        <w:rPr>
          <w:b/>
          <w:lang w:val="es-ES_tradnl"/>
        </w:rPr>
        <w:t>artículo</w:t>
      </w:r>
      <w:r>
        <w:rPr>
          <w:b/>
          <w:lang w:val="es-ES_tradnl"/>
        </w:rPr>
        <w:t>s</w:t>
      </w:r>
      <w:r w:rsidRPr="008C269F">
        <w:rPr>
          <w:b/>
          <w:lang w:val="es-ES_tradnl"/>
        </w:rPr>
        <w:t xml:space="preserve"> 15 </w:t>
      </w:r>
      <w:r>
        <w:rPr>
          <w:b/>
          <w:lang w:val="es-ES_tradnl"/>
        </w:rPr>
        <w:t xml:space="preserve">y 159 </w:t>
      </w:r>
      <w:r w:rsidRPr="008C269F">
        <w:rPr>
          <w:b/>
          <w:lang w:val="es-ES_tradnl"/>
        </w:rPr>
        <w:t>LGT</w:t>
      </w:r>
      <w:r>
        <w:rPr>
          <w:lang w:val="es-ES_tradnl"/>
        </w:rPr>
        <w:t xml:space="preserve"> </w:t>
      </w:r>
      <w:r w:rsidRPr="008C269F">
        <w:rPr>
          <w:b/>
          <w:lang w:val="es-ES_tradnl"/>
        </w:rPr>
        <w:t>y 194 RGAT</w:t>
      </w:r>
      <w:r>
        <w:rPr>
          <w:lang w:val="es-ES_tradnl"/>
        </w:rPr>
        <w:t>, siendo necesario para su declaración un previo informe favorable de una comisión consultiva constituida por:</w:t>
      </w:r>
    </w:p>
    <w:p w14:paraId="0E3808D5" w14:textId="09763477" w:rsidR="008C269F" w:rsidRDefault="00F72C5D" w:rsidP="005225B4">
      <w:pPr>
        <w:pStyle w:val="Prrafodelista"/>
        <w:numPr>
          <w:ilvl w:val="0"/>
          <w:numId w:val="6"/>
        </w:numPr>
        <w:spacing w:line="276" w:lineRule="auto"/>
        <w:jc w:val="both"/>
      </w:pPr>
      <w:r w:rsidRPr="00F72C5D">
        <w:t xml:space="preserve">Dos representantes del </w:t>
      </w:r>
      <w:r w:rsidRPr="008C269F">
        <w:rPr>
          <w:b/>
        </w:rPr>
        <w:t>órgano competente</w:t>
      </w:r>
      <w:r w:rsidRPr="00F72C5D">
        <w:t xml:space="preserve"> para contestar consultas escritas</w:t>
      </w:r>
      <w:r w:rsidR="008C269F">
        <w:t>, actuando uno de ellos como presidente.</w:t>
      </w:r>
    </w:p>
    <w:p w14:paraId="0E7BC14D" w14:textId="16B79E9C" w:rsidR="00F72C5D" w:rsidRPr="00F72C5D" w:rsidRDefault="00F72C5D" w:rsidP="005225B4">
      <w:pPr>
        <w:pStyle w:val="Prrafodelista"/>
        <w:numPr>
          <w:ilvl w:val="0"/>
          <w:numId w:val="6"/>
        </w:numPr>
        <w:spacing w:line="276" w:lineRule="auto"/>
        <w:jc w:val="both"/>
      </w:pPr>
      <w:r w:rsidRPr="00F72C5D">
        <w:lastRenderedPageBreak/>
        <w:t xml:space="preserve">Dos representantes de la </w:t>
      </w:r>
      <w:r w:rsidRPr="008C269F">
        <w:rPr>
          <w:b/>
        </w:rPr>
        <w:t>Administración Tributaria</w:t>
      </w:r>
      <w:r w:rsidRPr="00F72C5D">
        <w:t xml:space="preserve"> actuante.</w:t>
      </w:r>
    </w:p>
    <w:p w14:paraId="3CB35667" w14:textId="16C77B18" w:rsidR="00F72C5D" w:rsidRPr="00F72C5D" w:rsidRDefault="00F72C5D" w:rsidP="005225B4">
      <w:pPr>
        <w:spacing w:line="276" w:lineRule="auto"/>
        <w:jc w:val="both"/>
      </w:pPr>
      <w:r w:rsidRPr="00F72C5D">
        <w:t xml:space="preserve">Deberá concederse un </w:t>
      </w:r>
      <w:r w:rsidRPr="00F72C5D">
        <w:rPr>
          <w:b/>
        </w:rPr>
        <w:t>plazo de alegaciones</w:t>
      </w:r>
      <w:r w:rsidRPr="00F72C5D">
        <w:t xml:space="preserve"> al interesado de </w:t>
      </w:r>
      <w:r w:rsidRPr="00F72C5D">
        <w:rPr>
          <w:b/>
        </w:rPr>
        <w:t>15 días</w:t>
      </w:r>
      <w:r w:rsidRPr="00F72C5D">
        <w:t>. Recibidas las alegaciones y practicadas en su caso las pruebas procedentes, el órgano actuante remitirá el expediente a la Comisión consultiva.</w:t>
      </w:r>
    </w:p>
    <w:p w14:paraId="4706866F" w14:textId="4C84F2FE" w:rsidR="00F72C5D" w:rsidRPr="00F72C5D" w:rsidRDefault="00F72C5D" w:rsidP="005225B4">
      <w:pPr>
        <w:spacing w:line="276" w:lineRule="auto"/>
        <w:jc w:val="both"/>
      </w:pPr>
      <w:r w:rsidRPr="00F72C5D">
        <w:t xml:space="preserve">El plazo para emitir el informe de la Comisión será de </w:t>
      </w:r>
      <w:r w:rsidRPr="00F72C5D">
        <w:rPr>
          <w:b/>
        </w:rPr>
        <w:t>3 meses</w:t>
      </w:r>
      <w:r w:rsidRPr="00F72C5D">
        <w:t xml:space="preserve">, ampliable mediante acuerdo motivado por un plazo máximo de </w:t>
      </w:r>
      <w:r w:rsidRPr="00F72C5D">
        <w:rPr>
          <w:b/>
        </w:rPr>
        <w:t>1 mes</w:t>
      </w:r>
      <w:r w:rsidRPr="00F72C5D">
        <w:t xml:space="preserve">. </w:t>
      </w:r>
    </w:p>
    <w:p w14:paraId="60602212" w14:textId="768523C7" w:rsidR="00F72C5D" w:rsidRDefault="00F72C5D" w:rsidP="005225B4">
      <w:pPr>
        <w:spacing w:line="276" w:lineRule="auto"/>
        <w:jc w:val="both"/>
      </w:pPr>
      <w:r w:rsidRPr="00F72C5D">
        <w:t xml:space="preserve">El informe de la Comisión es </w:t>
      </w:r>
      <w:r w:rsidRPr="00F72C5D">
        <w:rPr>
          <w:b/>
        </w:rPr>
        <w:t>vinculante</w:t>
      </w:r>
      <w:r w:rsidRPr="00F72C5D">
        <w:t xml:space="preserve"> para el órgano inspector y no es susceptible d</w:t>
      </w:r>
      <w:r w:rsidR="008C269F">
        <w:t>e recurso o reclamación separada</w:t>
      </w:r>
      <w:r w:rsidRPr="00F72C5D">
        <w:t>.</w:t>
      </w:r>
    </w:p>
    <w:p w14:paraId="6307ECE5" w14:textId="61B4CCF1" w:rsidR="00F72C5D" w:rsidRPr="00F72C5D" w:rsidRDefault="00F72C5D" w:rsidP="005225B4">
      <w:pPr>
        <w:spacing w:line="276" w:lineRule="auto"/>
        <w:jc w:val="both"/>
      </w:pPr>
    </w:p>
    <w:p w14:paraId="158B0859" w14:textId="42A8903C" w:rsidR="008C269F" w:rsidRPr="008C269F" w:rsidRDefault="00887702" w:rsidP="005225B4">
      <w:pPr>
        <w:pStyle w:val="Ttulo2"/>
      </w:pPr>
      <w:r>
        <w:t>8</w:t>
      </w:r>
      <w:r w:rsidR="00F72C5D" w:rsidRPr="00F72C5D">
        <w:t xml:space="preserve">.3. </w:t>
      </w:r>
      <w:r w:rsidR="008C269F">
        <w:t>ENTIDADES EN RÉGIMEN DE CONSOLIDACIÓN FISCAL</w:t>
      </w:r>
    </w:p>
    <w:p w14:paraId="7E32C522" w14:textId="056946A0" w:rsidR="00F72C5D" w:rsidRPr="008C269F" w:rsidRDefault="008C269F" w:rsidP="005225B4">
      <w:pPr>
        <w:spacing w:line="276" w:lineRule="auto"/>
        <w:jc w:val="both"/>
        <w:rPr>
          <w:lang w:val="es-ES_tradnl"/>
        </w:rPr>
      </w:pPr>
      <w:r>
        <w:rPr>
          <w:lang w:val="es-ES_tradnl"/>
        </w:rPr>
        <w:t xml:space="preserve">En caso de tributación en régimen de consolidación fiscal, el </w:t>
      </w:r>
      <w:r w:rsidRPr="008C269F">
        <w:rPr>
          <w:b/>
          <w:lang w:val="es-ES_tradnl"/>
        </w:rPr>
        <w:t>artículo 195 RGAT</w:t>
      </w:r>
      <w:r>
        <w:rPr>
          <w:lang w:val="es-ES_tradnl"/>
        </w:rPr>
        <w:t xml:space="preserve"> reconoce que </w:t>
      </w:r>
      <w:r w:rsidRPr="008C269F">
        <w:rPr>
          <w:lang w:val="es-ES_tradnl"/>
        </w:rPr>
        <w:t xml:space="preserve"> </w:t>
      </w:r>
      <w:r>
        <w:rPr>
          <w:lang w:val="es-ES_tradnl"/>
        </w:rPr>
        <w:t xml:space="preserve"> la </w:t>
      </w:r>
      <w:r w:rsidR="00F72C5D" w:rsidRPr="00F72C5D">
        <w:t xml:space="preserve">comprobación de la sociedad dominante y del grupo fiscal se realiza en </w:t>
      </w:r>
      <w:r w:rsidR="00F72C5D" w:rsidRPr="00F72C5D">
        <w:rPr>
          <w:b/>
        </w:rPr>
        <w:t>un único procedimiento</w:t>
      </w:r>
      <w:r w:rsidR="00F72C5D" w:rsidRPr="00F72C5D">
        <w:t xml:space="preserve"> inspector. </w:t>
      </w:r>
      <w:proofErr w:type="gramStart"/>
      <w:r w:rsidR="00F72C5D" w:rsidRPr="00F72C5D">
        <w:t>Además</w:t>
      </w:r>
      <w:proofErr w:type="gramEnd"/>
      <w:r w:rsidR="00F72C5D" w:rsidRPr="00F72C5D">
        <w:t xml:space="preserve"> cada una de las </w:t>
      </w:r>
      <w:r w:rsidR="00F72C5D" w:rsidRPr="00F72C5D">
        <w:rPr>
          <w:b/>
        </w:rPr>
        <w:t>sociedades dependientes</w:t>
      </w:r>
      <w:r w:rsidR="00F72C5D" w:rsidRPr="00F72C5D">
        <w:t xml:space="preserve"> será objeto de un procedimiento inspector para comprobar las obligaciones individuales.</w:t>
      </w:r>
    </w:p>
    <w:p w14:paraId="7CC19BFD" w14:textId="165861BD" w:rsidR="00F72C5D" w:rsidRDefault="00F72C5D" w:rsidP="005225B4">
      <w:pPr>
        <w:spacing w:line="276" w:lineRule="auto"/>
        <w:jc w:val="both"/>
      </w:pPr>
      <w:r w:rsidRPr="00F72C5D">
        <w:t xml:space="preserve">El expediente de comprobación de las sociedades dependientes será remitido al órgano que desarrolla la comprobación sobre la dominante y el grupo junto con la </w:t>
      </w:r>
      <w:r w:rsidRPr="00F72C5D">
        <w:rPr>
          <w:b/>
        </w:rPr>
        <w:t>diligencia resumen</w:t>
      </w:r>
      <w:r w:rsidR="008C269F">
        <w:t xml:space="preserve"> que se integra a su vez </w:t>
      </w:r>
      <w:r w:rsidRPr="00F72C5D">
        <w:t>en el expediente de comprobación de la sociedad dominante.</w:t>
      </w:r>
    </w:p>
    <w:p w14:paraId="57AA5B43" w14:textId="77777777" w:rsidR="008C269F" w:rsidRDefault="008C269F" w:rsidP="005225B4">
      <w:pPr>
        <w:spacing w:line="276" w:lineRule="auto"/>
        <w:jc w:val="both"/>
      </w:pPr>
    </w:p>
    <w:p w14:paraId="58C24B26" w14:textId="6634C614" w:rsidR="008C269F" w:rsidRDefault="00887702" w:rsidP="005225B4">
      <w:pPr>
        <w:pStyle w:val="Ttulo2"/>
      </w:pPr>
      <w:r>
        <w:t>8</w:t>
      </w:r>
      <w:r w:rsidR="008C269F">
        <w:t>.4 DECLARACIÓN DE RESPONSABILIDAD EN EL PROCEDIMIENTO INSPECTOR</w:t>
      </w:r>
    </w:p>
    <w:p w14:paraId="0649453F" w14:textId="2011FC3A" w:rsidR="008C269F" w:rsidRDefault="008C269F" w:rsidP="005225B4">
      <w:pPr>
        <w:spacing w:line="276" w:lineRule="auto"/>
        <w:jc w:val="both"/>
        <w:rPr>
          <w:b/>
        </w:rPr>
      </w:pPr>
      <w:r>
        <w:t xml:space="preserve">Para finalizar el tema, el </w:t>
      </w:r>
      <w:r w:rsidRPr="008C269F">
        <w:rPr>
          <w:b/>
        </w:rPr>
        <w:t>artículo 196 RGAT</w:t>
      </w:r>
      <w:r>
        <w:t xml:space="preserve"> reconoce las especialidades de la declaración de responsabilidad en el procedimiento inspector, destacando, entre otras, </w:t>
      </w:r>
      <w:r w:rsidRPr="008C269F">
        <w:t>las siguientes</w:t>
      </w:r>
      <w:r>
        <w:t>:</w:t>
      </w:r>
    </w:p>
    <w:p w14:paraId="133F64FA" w14:textId="373F6B58" w:rsidR="00F72C5D" w:rsidRPr="008C269F" w:rsidRDefault="008C269F" w:rsidP="005225B4">
      <w:pPr>
        <w:spacing w:line="276" w:lineRule="auto"/>
        <w:jc w:val="both"/>
        <w:rPr>
          <w:b/>
        </w:rPr>
      </w:pPr>
      <w:r>
        <w:t>1º-</w:t>
      </w:r>
      <w:r w:rsidR="00F72C5D" w:rsidRPr="00F72C5D">
        <w:rPr>
          <w:lang w:val="es-ES_tradnl"/>
        </w:rPr>
        <w:t xml:space="preserve">Cuando concurran las circunstancias del </w:t>
      </w:r>
      <w:r>
        <w:rPr>
          <w:b/>
          <w:lang w:val="es-ES_tradnl"/>
        </w:rPr>
        <w:t>artículo</w:t>
      </w:r>
      <w:r w:rsidR="00F72C5D" w:rsidRPr="00F72C5D">
        <w:rPr>
          <w:b/>
          <w:lang w:val="es-ES_tradnl"/>
        </w:rPr>
        <w:t xml:space="preserve"> 41 LGT, </w:t>
      </w:r>
      <w:r w:rsidR="00F72C5D" w:rsidRPr="00F72C5D">
        <w:rPr>
          <w:lang w:val="es-ES_tradnl"/>
        </w:rPr>
        <w:t xml:space="preserve">el inicio de la derivación </w:t>
      </w:r>
      <w:r w:rsidR="00F72C5D" w:rsidRPr="00F72C5D">
        <w:rPr>
          <w:b/>
          <w:lang w:val="es-ES_tradnl"/>
        </w:rPr>
        <w:t>deberá ser notificado</w:t>
      </w:r>
      <w:r w:rsidR="00F72C5D" w:rsidRPr="00F72C5D">
        <w:rPr>
          <w:lang w:val="es-ES_tradnl"/>
        </w:rPr>
        <w:t xml:space="preserve"> al obligado tributario con indicación de las obligaciones tributarias y periodos a los que alcanza la declaración de responsabilidad, y el precepto legal en que se fundamente.</w:t>
      </w:r>
    </w:p>
    <w:p w14:paraId="02117A54" w14:textId="58ACFFC6" w:rsidR="00F72C5D" w:rsidRPr="00F72C5D" w:rsidRDefault="00F72C5D" w:rsidP="005225B4">
      <w:pPr>
        <w:spacing w:line="276" w:lineRule="auto"/>
        <w:jc w:val="both"/>
        <w:rPr>
          <w:lang w:val="es-ES_tradnl"/>
        </w:rPr>
      </w:pPr>
      <w:r w:rsidRPr="00F72C5D">
        <w:rPr>
          <w:lang w:val="es-ES_tradnl"/>
        </w:rPr>
        <w:t>2</w:t>
      </w:r>
      <w:r w:rsidR="008C269F">
        <w:rPr>
          <w:lang w:val="es-ES_tradnl"/>
        </w:rPr>
        <w:t>º-</w:t>
      </w:r>
      <w:r w:rsidRPr="00F72C5D">
        <w:rPr>
          <w:lang w:val="es-ES_tradnl"/>
        </w:rPr>
        <w:t xml:space="preserve"> Cuando el alcance de la responsabilidad incluya las sanciones, será necesario el </w:t>
      </w:r>
      <w:r w:rsidRPr="00F72C5D">
        <w:rPr>
          <w:b/>
          <w:lang w:val="es-ES_tradnl"/>
        </w:rPr>
        <w:t>inicio previo</w:t>
      </w:r>
      <w:r w:rsidRPr="00F72C5D">
        <w:rPr>
          <w:lang w:val="es-ES_tradnl"/>
        </w:rPr>
        <w:t xml:space="preserve"> del procedimiento </w:t>
      </w:r>
      <w:r w:rsidRPr="00F72C5D">
        <w:rPr>
          <w:b/>
          <w:lang w:val="es-ES_tradnl"/>
        </w:rPr>
        <w:t>sancionador</w:t>
      </w:r>
      <w:r w:rsidRPr="00F72C5D">
        <w:rPr>
          <w:lang w:val="es-ES_tradnl"/>
        </w:rPr>
        <w:t xml:space="preserve">. Asimismo, la derivación a los responsables </w:t>
      </w:r>
      <w:r w:rsidRPr="00F72C5D">
        <w:rPr>
          <w:b/>
          <w:lang w:val="es-ES_tradnl"/>
        </w:rPr>
        <w:t>subsidiarios</w:t>
      </w:r>
      <w:r w:rsidRPr="00F72C5D">
        <w:rPr>
          <w:lang w:val="es-ES_tradnl"/>
        </w:rPr>
        <w:t xml:space="preserve"> requiere la previa declaración de fallido del deudor principal y los posibles responsables solidarios.</w:t>
      </w:r>
    </w:p>
    <w:p w14:paraId="738EA222" w14:textId="66B34E39" w:rsidR="00F72C5D" w:rsidRPr="00F72C5D" w:rsidRDefault="008C269F" w:rsidP="005225B4">
      <w:pPr>
        <w:spacing w:line="276" w:lineRule="auto"/>
        <w:jc w:val="both"/>
        <w:rPr>
          <w:lang w:val="es-ES_tradnl"/>
        </w:rPr>
      </w:pPr>
      <w:r>
        <w:rPr>
          <w:lang w:val="es-ES_tradnl"/>
        </w:rPr>
        <w:t>3º-</w:t>
      </w:r>
      <w:r w:rsidR="00F72C5D" w:rsidRPr="00F72C5D">
        <w:rPr>
          <w:lang w:val="es-ES_tradnl"/>
        </w:rPr>
        <w:t>El acuerdo de derivación se dictará con posterioridad a la liquidación o imposición de la sanción.</w:t>
      </w:r>
    </w:p>
    <w:p w14:paraId="2FEB0827" w14:textId="77777777" w:rsidR="00F72C5D" w:rsidRPr="00393BA6" w:rsidRDefault="00F72C5D" w:rsidP="005225B4">
      <w:pPr>
        <w:spacing w:line="276" w:lineRule="auto"/>
        <w:jc w:val="both"/>
        <w:rPr>
          <w:lang w:val="es-ES_tradnl"/>
        </w:rPr>
      </w:pPr>
    </w:p>
    <w:sectPr w:rsidR="00F72C5D" w:rsidRPr="00393BA6" w:rsidSect="001679D4">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D679" w14:textId="77777777" w:rsidR="002920C1" w:rsidRDefault="002920C1" w:rsidP="00887702">
      <w:pPr>
        <w:spacing w:after="0" w:line="240" w:lineRule="auto"/>
      </w:pPr>
      <w:r>
        <w:separator/>
      </w:r>
    </w:p>
  </w:endnote>
  <w:endnote w:type="continuationSeparator" w:id="0">
    <w:p w14:paraId="317DDA05" w14:textId="77777777" w:rsidR="002920C1" w:rsidRDefault="002920C1" w:rsidP="0088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1)">
    <w:altName w:val="Arial"/>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0F43" w14:textId="77777777" w:rsidR="00887702" w:rsidRDefault="00887702" w:rsidP="00C3169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DEA42D" w14:textId="77777777" w:rsidR="00887702" w:rsidRDefault="00887702" w:rsidP="008877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AA44" w14:textId="77777777" w:rsidR="00887702" w:rsidRDefault="00887702" w:rsidP="00C3169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594F">
      <w:rPr>
        <w:rStyle w:val="Nmerodepgina"/>
        <w:noProof/>
      </w:rPr>
      <w:t>1</w:t>
    </w:r>
    <w:r>
      <w:rPr>
        <w:rStyle w:val="Nmerodepgina"/>
      </w:rPr>
      <w:fldChar w:fldCharType="end"/>
    </w:r>
  </w:p>
  <w:p w14:paraId="21B004C4" w14:textId="77777777" w:rsidR="00887702" w:rsidRDefault="00887702" w:rsidP="0088770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2B7B" w14:textId="77777777" w:rsidR="002920C1" w:rsidRDefault="002920C1" w:rsidP="00887702">
      <w:pPr>
        <w:spacing w:after="0" w:line="240" w:lineRule="auto"/>
      </w:pPr>
      <w:r>
        <w:separator/>
      </w:r>
    </w:p>
  </w:footnote>
  <w:footnote w:type="continuationSeparator" w:id="0">
    <w:p w14:paraId="0EF37836" w14:textId="77777777" w:rsidR="002920C1" w:rsidRDefault="002920C1" w:rsidP="00887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754"/>
    <w:multiLevelType w:val="hybridMultilevel"/>
    <w:tmpl w:val="7D56BE9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C05EDD"/>
    <w:multiLevelType w:val="hybridMultilevel"/>
    <w:tmpl w:val="D45C4872"/>
    <w:lvl w:ilvl="0" w:tplc="CA909C62">
      <w:start w:val="8"/>
      <w:numFmt w:val="bullet"/>
      <w:lvlText w:val="-"/>
      <w:lvlJc w:val="left"/>
      <w:pPr>
        <w:ind w:left="720" w:hanging="360"/>
      </w:pPr>
      <w:rPr>
        <w:rFonts w:ascii="Univers (W1)" w:eastAsia="Times New Roman" w:hAnsi="Univers (W1)"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D6AB1"/>
    <w:multiLevelType w:val="hybridMultilevel"/>
    <w:tmpl w:val="8946A3FA"/>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2242FA6"/>
    <w:multiLevelType w:val="hybridMultilevel"/>
    <w:tmpl w:val="4AEEF3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6B30275"/>
    <w:multiLevelType w:val="hybridMultilevel"/>
    <w:tmpl w:val="8360745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99A5D23"/>
    <w:multiLevelType w:val="hybridMultilevel"/>
    <w:tmpl w:val="A1BAEB80"/>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6" w15:restartNumberingAfterBreak="0">
    <w:nsid w:val="216B36CB"/>
    <w:multiLevelType w:val="hybridMultilevel"/>
    <w:tmpl w:val="4FD2C4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E5C757F"/>
    <w:multiLevelType w:val="hybridMultilevel"/>
    <w:tmpl w:val="ADE233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15220E6"/>
    <w:multiLevelType w:val="hybridMultilevel"/>
    <w:tmpl w:val="A5E848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7382218">
    <w:abstractNumId w:val="0"/>
  </w:num>
  <w:num w:numId="2" w16cid:durableId="1368673951">
    <w:abstractNumId w:val="8"/>
  </w:num>
  <w:num w:numId="3" w16cid:durableId="1209608252">
    <w:abstractNumId w:val="3"/>
  </w:num>
  <w:num w:numId="4" w16cid:durableId="26835170">
    <w:abstractNumId w:val="2"/>
  </w:num>
  <w:num w:numId="5" w16cid:durableId="1272590866">
    <w:abstractNumId w:val="1"/>
  </w:num>
  <w:num w:numId="6" w16cid:durableId="1217666095">
    <w:abstractNumId w:val="6"/>
  </w:num>
  <w:num w:numId="7" w16cid:durableId="387414108">
    <w:abstractNumId w:val="4"/>
  </w:num>
  <w:num w:numId="8" w16cid:durableId="1056317244">
    <w:abstractNumId w:val="7"/>
  </w:num>
  <w:num w:numId="9" w16cid:durableId="446894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F9"/>
    <w:rsid w:val="00071205"/>
    <w:rsid w:val="000E0CB2"/>
    <w:rsid w:val="000E3B71"/>
    <w:rsid w:val="000F0D9D"/>
    <w:rsid w:val="00120AFF"/>
    <w:rsid w:val="001679D4"/>
    <w:rsid w:val="00171B69"/>
    <w:rsid w:val="001D0070"/>
    <w:rsid w:val="002920C1"/>
    <w:rsid w:val="00336F1D"/>
    <w:rsid w:val="00337279"/>
    <w:rsid w:val="00384769"/>
    <w:rsid w:val="00393BA6"/>
    <w:rsid w:val="00484DCA"/>
    <w:rsid w:val="004B6BE7"/>
    <w:rsid w:val="005225B4"/>
    <w:rsid w:val="006653CE"/>
    <w:rsid w:val="006818A2"/>
    <w:rsid w:val="0075165F"/>
    <w:rsid w:val="007A1543"/>
    <w:rsid w:val="007E4DE8"/>
    <w:rsid w:val="00887702"/>
    <w:rsid w:val="008B4C69"/>
    <w:rsid w:val="008B5989"/>
    <w:rsid w:val="008C269F"/>
    <w:rsid w:val="008E1BB8"/>
    <w:rsid w:val="00AC47DC"/>
    <w:rsid w:val="00B60681"/>
    <w:rsid w:val="00BC12AC"/>
    <w:rsid w:val="00BC19F9"/>
    <w:rsid w:val="00C5594F"/>
    <w:rsid w:val="00CD0B63"/>
    <w:rsid w:val="00E03EF3"/>
    <w:rsid w:val="00E71428"/>
    <w:rsid w:val="00EB7CE5"/>
    <w:rsid w:val="00F6654B"/>
    <w:rsid w:val="00F72C5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96324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0AFF"/>
    <w:pPr>
      <w:spacing w:after="160" w:line="259" w:lineRule="auto"/>
    </w:pPr>
    <w:rPr>
      <w:sz w:val="22"/>
      <w:szCs w:val="22"/>
      <w:lang w:val="es-ES"/>
    </w:rPr>
  </w:style>
  <w:style w:type="paragraph" w:styleId="Ttulo1">
    <w:name w:val="heading 1"/>
    <w:basedOn w:val="Normal"/>
    <w:next w:val="Normal"/>
    <w:link w:val="Ttulo1Car"/>
    <w:uiPriority w:val="9"/>
    <w:qFormat/>
    <w:rsid w:val="00120AFF"/>
    <w:pPr>
      <w:jc w:val="both"/>
      <w:outlineLvl w:val="0"/>
    </w:pPr>
    <w:rPr>
      <w:b/>
      <w:sz w:val="28"/>
      <w:szCs w:val="28"/>
      <w:lang w:val="es-ES_tradnl"/>
    </w:rPr>
  </w:style>
  <w:style w:type="paragraph" w:styleId="Ttulo2">
    <w:name w:val="heading 2"/>
    <w:basedOn w:val="Normal"/>
    <w:next w:val="Normal"/>
    <w:link w:val="Ttulo2Car"/>
    <w:uiPriority w:val="9"/>
    <w:unhideWhenUsed/>
    <w:qFormat/>
    <w:rsid w:val="00120AFF"/>
    <w:pPr>
      <w:spacing w:line="276" w:lineRule="auto"/>
      <w:jc w:val="both"/>
      <w:outlineLvl w:val="1"/>
    </w:pPr>
    <w:rPr>
      <w:sz w:val="24"/>
      <w:szCs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AFF"/>
    <w:rPr>
      <w:b/>
      <w:sz w:val="28"/>
      <w:szCs w:val="28"/>
    </w:rPr>
  </w:style>
  <w:style w:type="character" w:customStyle="1" w:styleId="Ttulo2Car">
    <w:name w:val="Título 2 Car"/>
    <w:basedOn w:val="Fuentedeprrafopredeter"/>
    <w:link w:val="Ttulo2"/>
    <w:uiPriority w:val="9"/>
    <w:rsid w:val="00120AFF"/>
    <w:rPr>
      <w:u w:val="single"/>
    </w:rPr>
  </w:style>
  <w:style w:type="paragraph" w:styleId="Prrafodelista">
    <w:name w:val="List Paragraph"/>
    <w:basedOn w:val="Normal"/>
    <w:uiPriority w:val="34"/>
    <w:qFormat/>
    <w:rsid w:val="00120AFF"/>
    <w:pPr>
      <w:ind w:left="720"/>
      <w:contextualSpacing/>
    </w:pPr>
  </w:style>
  <w:style w:type="paragraph" w:styleId="Textoindependiente">
    <w:name w:val="Body Text"/>
    <w:basedOn w:val="Normal"/>
    <w:link w:val="TextoindependienteCar"/>
    <w:uiPriority w:val="99"/>
    <w:semiHidden/>
    <w:unhideWhenUsed/>
    <w:rsid w:val="00BC12AC"/>
    <w:pPr>
      <w:spacing w:after="120"/>
    </w:pPr>
  </w:style>
  <w:style w:type="character" w:customStyle="1" w:styleId="TextoindependienteCar">
    <w:name w:val="Texto independiente Car"/>
    <w:basedOn w:val="Fuentedeprrafopredeter"/>
    <w:link w:val="Textoindependiente"/>
    <w:uiPriority w:val="99"/>
    <w:semiHidden/>
    <w:rsid w:val="00BC12AC"/>
    <w:rPr>
      <w:sz w:val="22"/>
      <w:szCs w:val="22"/>
      <w:lang w:val="es-ES"/>
    </w:rPr>
  </w:style>
  <w:style w:type="paragraph" w:styleId="Piedepgina">
    <w:name w:val="footer"/>
    <w:basedOn w:val="Normal"/>
    <w:link w:val="PiedepginaCar"/>
    <w:uiPriority w:val="99"/>
    <w:unhideWhenUsed/>
    <w:rsid w:val="008877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7702"/>
    <w:rPr>
      <w:sz w:val="22"/>
      <w:szCs w:val="22"/>
      <w:lang w:val="es-ES"/>
    </w:rPr>
  </w:style>
  <w:style w:type="character" w:styleId="Nmerodepgina">
    <w:name w:val="page number"/>
    <w:basedOn w:val="Fuentedeprrafopredeter"/>
    <w:uiPriority w:val="99"/>
    <w:semiHidden/>
    <w:unhideWhenUsed/>
    <w:rsid w:val="0088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8307">
      <w:bodyDiv w:val="1"/>
      <w:marLeft w:val="0"/>
      <w:marRight w:val="0"/>
      <w:marTop w:val="0"/>
      <w:marBottom w:val="0"/>
      <w:divBdr>
        <w:top w:val="none" w:sz="0" w:space="0" w:color="auto"/>
        <w:left w:val="none" w:sz="0" w:space="0" w:color="auto"/>
        <w:bottom w:val="none" w:sz="0" w:space="0" w:color="auto"/>
        <w:right w:val="none" w:sz="0" w:space="0" w:color="auto"/>
      </w:divBdr>
    </w:div>
    <w:div w:id="330720552">
      <w:bodyDiv w:val="1"/>
      <w:marLeft w:val="0"/>
      <w:marRight w:val="0"/>
      <w:marTop w:val="0"/>
      <w:marBottom w:val="0"/>
      <w:divBdr>
        <w:top w:val="none" w:sz="0" w:space="0" w:color="auto"/>
        <w:left w:val="none" w:sz="0" w:space="0" w:color="auto"/>
        <w:bottom w:val="none" w:sz="0" w:space="0" w:color="auto"/>
        <w:right w:val="none" w:sz="0" w:space="0" w:color="auto"/>
      </w:divBdr>
    </w:div>
    <w:div w:id="412892805">
      <w:bodyDiv w:val="1"/>
      <w:marLeft w:val="0"/>
      <w:marRight w:val="0"/>
      <w:marTop w:val="0"/>
      <w:marBottom w:val="0"/>
      <w:divBdr>
        <w:top w:val="none" w:sz="0" w:space="0" w:color="auto"/>
        <w:left w:val="none" w:sz="0" w:space="0" w:color="auto"/>
        <w:bottom w:val="none" w:sz="0" w:space="0" w:color="auto"/>
        <w:right w:val="none" w:sz="0" w:space="0" w:color="auto"/>
      </w:divBdr>
    </w:div>
    <w:div w:id="577714804">
      <w:bodyDiv w:val="1"/>
      <w:marLeft w:val="0"/>
      <w:marRight w:val="0"/>
      <w:marTop w:val="0"/>
      <w:marBottom w:val="0"/>
      <w:divBdr>
        <w:top w:val="none" w:sz="0" w:space="0" w:color="auto"/>
        <w:left w:val="none" w:sz="0" w:space="0" w:color="auto"/>
        <w:bottom w:val="none" w:sz="0" w:space="0" w:color="auto"/>
        <w:right w:val="none" w:sz="0" w:space="0" w:color="auto"/>
      </w:divBdr>
    </w:div>
    <w:div w:id="1163083606">
      <w:bodyDiv w:val="1"/>
      <w:marLeft w:val="0"/>
      <w:marRight w:val="0"/>
      <w:marTop w:val="0"/>
      <w:marBottom w:val="0"/>
      <w:divBdr>
        <w:top w:val="none" w:sz="0" w:space="0" w:color="auto"/>
        <w:left w:val="none" w:sz="0" w:space="0" w:color="auto"/>
        <w:bottom w:val="none" w:sz="0" w:space="0" w:color="auto"/>
        <w:right w:val="none" w:sz="0" w:space="0" w:color="auto"/>
      </w:divBdr>
    </w:div>
    <w:div w:id="1169369193">
      <w:bodyDiv w:val="1"/>
      <w:marLeft w:val="0"/>
      <w:marRight w:val="0"/>
      <w:marTop w:val="0"/>
      <w:marBottom w:val="0"/>
      <w:divBdr>
        <w:top w:val="none" w:sz="0" w:space="0" w:color="auto"/>
        <w:left w:val="none" w:sz="0" w:space="0" w:color="auto"/>
        <w:bottom w:val="none" w:sz="0" w:space="0" w:color="auto"/>
        <w:right w:val="none" w:sz="0" w:space="0" w:color="auto"/>
      </w:divBdr>
    </w:div>
    <w:div w:id="190351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10</Pages>
  <Words>3543</Words>
  <Characters>19490</Characters>
  <Application>Microsoft Office Word</Application>
  <DocSecurity>0</DocSecurity>
  <Lines>162</Lines>
  <Paragraphs>45</Paragraphs>
  <ScaleCrop>false</ScaleCrop>
  <HeadingPairs>
    <vt:vector size="4" baseType="variant">
      <vt:variant>
        <vt:lpstr>Título</vt:lpstr>
      </vt:variant>
      <vt:variant>
        <vt:i4>1</vt:i4>
      </vt:variant>
      <vt:variant>
        <vt:lpstr>Headings</vt:lpstr>
      </vt:variant>
      <vt:variant>
        <vt:i4>28</vt:i4>
      </vt:variant>
    </vt:vector>
  </HeadingPairs>
  <TitlesOfParts>
    <vt:vector size="29" baseType="lpstr">
      <vt:lpstr/>
      <vt:lpstr>1. ACTUACIONES Y PROCEDIMIENTO DE INSPECCIÓN: INICIACIÓN Y DESARROLLO </vt:lpstr>
      <vt:lpstr>    1.1 INICIACIÓN DE OFICIO</vt:lpstr>
      <vt:lpstr>    </vt:lpstr>
      <vt:lpstr>    1.2 INICIACIÓN A PETICIÓN DEL OBLIGADO TRIBUTARIO</vt:lpstr>
      <vt:lpstr>    1.3 EFECTOS DE LA INICIACIÓN</vt:lpstr>
      <vt:lpstr>    1.4 DESARROLLO DEL PROCEDIMIENTO </vt:lpstr>
      <vt:lpstr>2. OBJETO Y ALCANCE </vt:lpstr>
      <vt:lpstr>4. PLAZO</vt:lpstr>
      <vt:lpstr>    4.1 REGLAS GENERALES</vt:lpstr>
      <vt:lpstr>    4.2 SUSPENSIÓN DEL PLAZO</vt:lpstr>
      <vt:lpstr>    4.3 EXTENSIÓN DEL PLAZO</vt:lpstr>
      <vt:lpstr>    Respecto a los supuestos de extensión del plazo, el apartado 4 reconoce que el o</vt:lpstr>
      <vt:lpstr>    Dichos períodos serán de un mínimo de 7 días naturales y no podrán exceder en su</vt:lpstr>
      <vt:lpstr>    De acuerdo con el apartado 5, también se amplía el plazo máximo cuando:</vt:lpstr>
      <vt:lpstr>    El obligado manifieste que no dispone de determinada documentación y después la </vt:lpstr>
      <vt:lpstr>    No obstante, la extensión será de 6 meses si la aportación se hace después de la</vt:lpstr>
      <vt:lpstr>    También se amplía el plazo por 6 meses cuando tras el inicio de las actuaciones </vt:lpstr>
      <vt:lpstr>    </vt:lpstr>
      <vt:lpstr>    4.4 CONSECUENCIAS DEL INCUMPLIMIENTO</vt:lpstr>
      <vt:lpstr>    4.5 RETROACCIÓN DE LAS ACTUACIONES</vt:lpstr>
      <vt:lpstr>5. LUGAR Y HORARIO DE LAS ACTUACIONES INSPECTORAS.</vt:lpstr>
      <vt:lpstr>    5.1. LUGAR</vt:lpstr>
      <vt:lpstr>    5.2. HORARIO</vt:lpstr>
      <vt:lpstr>6. ACTUACIONES INSPECTORAS MEDIANTE PERSONACIÓN EN EL DOMICILIO DEL CONTRIBUYENT</vt:lpstr>
      <vt:lpstr>7. MEDIDAS CAUTELARES </vt:lpstr>
      <vt:lpstr>8. TRÁMITE DE AUDIENCIA</vt:lpstr>
      <vt:lpstr/>
      <vt:lpstr>9. DISPOSICIONES ESPECIALES.</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16</cp:revision>
  <dcterms:created xsi:type="dcterms:W3CDTF">2022-01-09T14:02:00Z</dcterms:created>
  <dcterms:modified xsi:type="dcterms:W3CDTF">2023-03-14T18:52:00Z</dcterms:modified>
</cp:coreProperties>
</file>